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venir Heavy" w:cs="Avenir Heavy" w:hAnsi="Avenir Heavy" w:eastAsia="Avenir Heavy"/>
          <w:sz w:val="32"/>
          <w:szCs w:val="32"/>
        </w:rPr>
      </w:pPr>
      <w:r>
        <w:rPr>
          <w:rFonts w:ascii="Avenir Heavy" w:hAnsi="Avenir Heavy"/>
          <w:sz w:val="32"/>
          <w:szCs w:val="32"/>
          <w:rtl w:val="0"/>
          <w:lang w:val="en-US"/>
        </w:rPr>
        <w:t xml:space="preserve">Welcome to the </w:t>
      </w:r>
      <w:r>
        <w:rPr>
          <w:rFonts w:ascii="Avenir Heavy" w:hAnsi="Avenir Heavy"/>
          <w:sz w:val="32"/>
          <w:szCs w:val="32"/>
          <w:rtl w:val="0"/>
          <w:lang w:val="en-US"/>
        </w:rPr>
        <w:t xml:space="preserve">Shop La Verne Digital </w:t>
      </w:r>
      <w:r>
        <w:rPr>
          <w:rFonts w:ascii="Avenir Heavy" w:hAnsi="Avenir Heavy"/>
          <w:sz w:val="32"/>
          <w:szCs w:val="32"/>
          <w:rtl w:val="0"/>
          <w:lang w:val="en-US"/>
        </w:rPr>
        <w:t>eGift Card</w:t>
      </w:r>
    </w:p>
    <w:p>
      <w:pPr>
        <w:pStyle w:val="Body A"/>
        <w:jc w:val="center"/>
        <w:rPr>
          <w:rFonts w:ascii="Avenir Heavy" w:cs="Avenir Heavy" w:hAnsi="Avenir Heavy" w:eastAsia="Avenir Heavy"/>
          <w:i w:val="1"/>
          <w:iCs w:val="1"/>
          <w:sz w:val="32"/>
          <w:szCs w:val="32"/>
        </w:rPr>
      </w:pPr>
      <w:r>
        <w:rPr>
          <w:rFonts w:ascii="Avenir Heavy" w:hAnsi="Avenir Heavy"/>
          <w:i w:val="1"/>
          <w:iCs w:val="1"/>
          <w:sz w:val="32"/>
          <w:szCs w:val="32"/>
          <w:rtl w:val="0"/>
          <w:lang w:val="en-US"/>
        </w:rPr>
        <w:t>Keeping Local Dollars Local</w:t>
      </w:r>
      <w:r>
        <w:rPr>
          <w:rFonts w:ascii="Avenir Heavy" w:cs="Avenir Heavy" w:hAnsi="Avenir Heavy" w:eastAsia="Avenir Heavy"/>
          <w:i w:val="1"/>
          <w:iCs w:val="1"/>
          <w:sz w:val="32"/>
          <w:szCs w:val="32"/>
        </w:rPr>
        <mc:AlternateContent>
          <mc:Choice Requires="wpg">
            <w:drawing xmlns:a="http://schemas.openxmlformats.org/drawingml/2006/main">
              <wp:anchor distT="0" distB="0" distL="0" distR="0" simplePos="0" relativeHeight="251665408" behindDoc="0" locked="0" layoutInCell="1" allowOverlap="1">
                <wp:simplePos x="0" y="0"/>
                <wp:positionH relativeFrom="page">
                  <wp:posOffset>1048091</wp:posOffset>
                </wp:positionH>
                <wp:positionV relativeFrom="line">
                  <wp:posOffset>483129</wp:posOffset>
                </wp:positionV>
                <wp:extent cx="2459734" cy="2263320"/>
                <wp:effectExtent l="0" t="0" r="0" b="0"/>
                <wp:wrapNone/>
                <wp:docPr id="1073741829" name="officeArt object" descr="Group 26"/>
                <wp:cNvGraphicFramePr/>
                <a:graphic xmlns:a="http://schemas.openxmlformats.org/drawingml/2006/main">
                  <a:graphicData uri="http://schemas.microsoft.com/office/word/2010/wordprocessingGroup">
                    <wpg:wgp>
                      <wpg:cNvGrpSpPr/>
                      <wpg:grpSpPr>
                        <a:xfrm>
                          <a:off x="0" y="0"/>
                          <a:ext cx="2459734" cy="2263320"/>
                          <a:chOff x="0" y="0"/>
                          <a:chExt cx="2459733" cy="2263319"/>
                        </a:xfrm>
                      </wpg:grpSpPr>
                      <pic:pic xmlns:pic="http://schemas.openxmlformats.org/drawingml/2006/picture">
                        <pic:nvPicPr>
                          <pic:cNvPr id="1073741826" name="Picture 2" descr="Picture 2"/>
                          <pic:cNvPicPr>
                            <a:picLocks noChangeAspect="1"/>
                          </pic:cNvPicPr>
                        </pic:nvPicPr>
                        <pic:blipFill>
                          <a:blip r:embed="rId4">
                            <a:extLst/>
                          </a:blip>
                          <a:stretch>
                            <a:fillRect/>
                          </a:stretch>
                        </pic:blipFill>
                        <pic:spPr>
                          <a:xfrm>
                            <a:off x="-1" y="0"/>
                            <a:ext cx="2459734" cy="2263320"/>
                          </a:xfrm>
                          <a:prstGeom prst="rect">
                            <a:avLst/>
                          </a:prstGeom>
                          <a:ln w="12700" cap="flat">
                            <a:noFill/>
                            <a:miter lim="400000"/>
                          </a:ln>
                          <a:effectLst/>
                        </pic:spPr>
                      </pic:pic>
                      <wps:wsp>
                        <wps:cNvPr id="1073741827" name="Rounded Rectangle 29"/>
                        <wps:cNvSpPr/>
                        <wps:spPr>
                          <a:xfrm>
                            <a:off x="195271" y="1233289"/>
                            <a:ext cx="835901" cy="577824"/>
                          </a:xfrm>
                          <a:prstGeom prst="roundRect">
                            <a:avLst>
                              <a:gd name="adj" fmla="val 16667"/>
                            </a:avLst>
                          </a:prstGeom>
                          <a:solidFill>
                            <a:srgbClr val="FFFFFF"/>
                          </a:solidFill>
                          <a:ln w="12700" cap="flat">
                            <a:solidFill>
                              <a:srgbClr val="000000"/>
                            </a:solidFill>
                            <a:prstDash val="solid"/>
                            <a:miter lim="800000"/>
                          </a:ln>
                          <a:effectLst/>
                        </wps:spPr>
                        <wps:bodyPr/>
                      </wps:wsp>
                      <wps:wsp>
                        <wps:cNvPr id="1073741828" name="Text Box 2"/>
                        <wps:cNvSpPr txBox="1"/>
                        <wps:spPr>
                          <a:xfrm>
                            <a:off x="1397729" y="548128"/>
                            <a:ext cx="935249" cy="154166"/>
                          </a:xfrm>
                          <a:prstGeom prst="rect">
                            <a:avLst/>
                          </a:prstGeom>
                          <a:solidFill>
                            <a:srgbClr val="FFFFFF"/>
                          </a:solidFill>
                          <a:ln w="12700" cap="flat">
                            <a:noFill/>
                            <a:miter lim="400000"/>
                          </a:ln>
                          <a:effectLst/>
                        </wps:spPr>
                        <wps:txbx>
                          <w:txbxContent>
                            <w:p>
                              <w:pPr>
                                <w:pStyle w:val="Body A"/>
                                <w:shd w:val="clear" w:color="auto" w:fill="ffffff"/>
                                <w:jc w:val="center"/>
                              </w:pPr>
                              <w:r>
                                <w:rPr>
                                  <w:sz w:val="8"/>
                                  <w:szCs w:val="8"/>
                                  <w:rtl w:val="0"/>
                                  <w:lang w:val="en-US"/>
                                </w:rPr>
                                <w:t>Show this card to the cashier at participating merchants in Ohio County</w:t>
                              </w:r>
                            </w:p>
                          </w:txbxContent>
                        </wps:txbx>
                        <wps:bodyPr wrap="square" lIns="0" tIns="0" rIns="0" bIns="0" numCol="1" anchor="t">
                          <a:noAutofit/>
                        </wps:bodyPr>
                      </wps:wsp>
                    </wpg:wgp>
                  </a:graphicData>
                </a:graphic>
              </wp:anchor>
            </w:drawing>
          </mc:Choice>
          <mc:Fallback>
            <w:pict>
              <v:group id="_x0000_s1026" style="visibility:visible;position:absolute;margin-left:82.5pt;margin-top:38.0pt;width:193.7pt;height:178.2pt;z-index:251665408;mso-position-horizontal:absolute;mso-position-horizontal-relative:page;mso-position-vertical:absolute;mso-position-vertical-relative:line;mso-wrap-distance-left:0.0pt;mso-wrap-distance-top:0.0pt;mso-wrap-distance-right:0.0pt;mso-wrap-distance-bottom:0.0pt;" coordorigin="-1,0" coordsize="2459734,2263319">
                <w10:wrap type="none" side="bothSides" anchorx="page"/>
                <v:shape id="_x0000_s1027" type="#_x0000_t75" style="position:absolute;left:-1;top:0;width:2459734;height:2263319;">
                  <v:imagedata r:id="rId4" o:title="image1.png"/>
                </v:shape>
                <v:roundrect id="_x0000_s1028" style="position:absolute;left:195271;top:1233290;width:835900;height:577823;" adj="3600">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v:roundrect>
                <v:shape id="_x0000_s1029" type="#_x0000_t202" style="position:absolute;left:1397730;top:548128;width:935248;height:154165;">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shd w:val="clear" w:color="auto" w:fill="ffffff"/>
                          <w:jc w:val="center"/>
                        </w:pPr>
                        <w:r>
                          <w:rPr>
                            <w:sz w:val="8"/>
                            <w:szCs w:val="8"/>
                            <w:rtl w:val="0"/>
                            <w:lang w:val="en-US"/>
                          </w:rPr>
                          <w:t>Show this card to the cashier at participating merchants in Ohio County</w:t>
                        </w:r>
                      </w:p>
                    </w:txbxContent>
                  </v:textbox>
                </v:shape>
              </v:group>
            </w:pict>
          </mc:Fallback>
        </mc:AlternateContent>
      </w:r>
    </w:p>
    <w:p>
      <w:pPr>
        <w:pStyle w:val="Body A"/>
      </w:pPr>
      <w:r>
        <w:rPr>
          <w:rStyle w:val="None A"/>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column">
                  <wp:posOffset>2346960</wp:posOffset>
                </wp:positionH>
                <wp:positionV relativeFrom="line">
                  <wp:posOffset>484505</wp:posOffset>
                </wp:positionV>
                <wp:extent cx="102869" cy="102869"/>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wps:spPr>
                        <a:xfrm>
                          <a:off x="0" y="0"/>
                          <a:ext cx="102869" cy="102869"/>
                        </a:xfrm>
                        <a:prstGeom prst="rect">
                          <a:avLst/>
                        </a:prstGeom>
                        <a:solidFill>
                          <a:srgbClr val="FFFFFF"/>
                        </a:solidFill>
                        <a:ln w="12700" cap="flat">
                          <a:noFill/>
                          <a:miter lim="400000"/>
                        </a:ln>
                        <a:effectLst/>
                      </wps:spPr>
                      <wps:bodyPr/>
                    </wps:wsp>
                  </a:graphicData>
                </a:graphic>
              </wp:anchor>
            </w:drawing>
          </mc:Choice>
          <mc:Fallback>
            <w:pict>
              <v:rect id="_x0000_s1030" style="visibility:visible;position:absolute;margin-left:184.8pt;margin-top:38.2pt;width:8.1pt;height:8.1pt;z-index:251662336;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rect>
            </w:pict>
          </mc:Fallback>
        </mc:AlternateContent>
      </w:r>
      <w:r>
        <w:rPr>
          <w:rStyle w:val="None A"/>
        </w:rP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column">
                  <wp:posOffset>1664969</wp:posOffset>
                </wp:positionH>
                <wp:positionV relativeFrom="line">
                  <wp:posOffset>545461</wp:posOffset>
                </wp:positionV>
                <wp:extent cx="792481" cy="118111"/>
                <wp:effectExtent l="0" t="0" r="0" b="0"/>
                <wp:wrapSquare wrapText="bothSides" distL="80010" distR="80010" distT="80010" distB="80010"/>
                <wp:docPr id="1073741831" name="officeArt object" descr="Text Box 2"/>
                <wp:cNvGraphicFramePr/>
                <a:graphic xmlns:a="http://schemas.openxmlformats.org/drawingml/2006/main">
                  <a:graphicData uri="http://schemas.microsoft.com/office/word/2010/wordprocessingShape">
                    <wps:wsp>
                      <wps:cNvSpPr/>
                      <wps:spPr>
                        <a:xfrm>
                          <a:off x="0" y="0"/>
                          <a:ext cx="792481" cy="118111"/>
                        </a:xfrm>
                        <a:prstGeom prst="rect">
                          <a:avLst/>
                        </a:prstGeom>
                        <a:solidFill>
                          <a:srgbClr val="FFFFFF"/>
                        </a:solidFill>
                        <a:ln w="12700" cap="flat">
                          <a:noFill/>
                          <a:miter lim="400000"/>
                        </a:ln>
                        <a:effectLst/>
                      </wps:spPr>
                      <wps:bodyPr/>
                    </wps:wsp>
                  </a:graphicData>
                </a:graphic>
              </wp:anchor>
            </w:drawing>
          </mc:Choice>
          <mc:Fallback>
            <w:pict>
              <v:rect id="_x0000_s1031" style="visibility:visible;position:absolute;margin-left:131.1pt;margin-top:42.9pt;width:62.4pt;height:9.3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rect>
            </w:pict>
          </mc:Fallback>
        </mc:AlternateContent>
      </w:r>
      <w:r>
        <w:rPr>
          <w:rStyle w:val="None A"/>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4164329</wp:posOffset>
                </wp:positionH>
                <wp:positionV relativeFrom="line">
                  <wp:posOffset>141286</wp:posOffset>
                </wp:positionV>
                <wp:extent cx="3185162" cy="6137913"/>
                <wp:effectExtent l="0" t="0" r="0" b="0"/>
                <wp:wrapNone/>
                <wp:docPr id="1073741832" name="officeArt object" descr="TextBox 7"/>
                <wp:cNvGraphicFramePr/>
                <a:graphic xmlns:a="http://schemas.openxmlformats.org/drawingml/2006/main">
                  <a:graphicData uri="http://schemas.microsoft.com/office/word/2010/wordprocessingShape">
                    <wps:wsp>
                      <wps:cNvSpPr txBox="1"/>
                      <wps:spPr>
                        <a:xfrm>
                          <a:off x="0" y="0"/>
                          <a:ext cx="3185162" cy="6137913"/>
                        </a:xfrm>
                        <a:prstGeom prst="rect">
                          <a:avLst/>
                        </a:prstGeom>
                        <a:noFill/>
                        <a:ln w="12700" cap="flat">
                          <a:noFill/>
                          <a:miter lim="400000"/>
                        </a:ln>
                        <a:effectLst/>
                      </wps:spPr>
                      <wps:txbx>
                        <w:txbxContent>
                          <w:p>
                            <w:pPr>
                              <w:pStyle w:val="Body A"/>
                              <w:spacing w:after="0" w:line="240" w:lineRule="auto"/>
                              <w:rPr>
                                <w:b w:val="1"/>
                                <w:bCs w:val="1"/>
                              </w:rPr>
                            </w:pPr>
                            <w:r>
                              <w:rPr>
                                <w:b w:val="1"/>
                                <w:bCs w:val="1"/>
                                <w:sz w:val="24"/>
                                <w:szCs w:val="24"/>
                                <w:rtl w:val="0"/>
                                <w:lang w:val="en-US"/>
                              </w:rPr>
                              <w:t>The Shop La Verne</w:t>
                            </w:r>
                            <w:r>
                              <w:rPr>
                                <w:b w:val="1"/>
                                <w:bCs w:val="1"/>
                                <w:sz w:val="24"/>
                                <w:szCs w:val="24"/>
                                <w:rtl w:val="0"/>
                                <w:lang w:val="en-US"/>
                              </w:rPr>
                              <w:t xml:space="preserve"> eGift Card:  </w:t>
                            </w:r>
                            <w:r>
                              <w:rPr>
                                <w:b w:val="1"/>
                                <w:bCs w:val="1"/>
                                <w:rtl w:val="0"/>
                                <w:lang w:val="en-US"/>
                              </w:rPr>
                              <w:t>Uniting Consumers &amp; Local Merchants to Grow Business in Our Community</w:t>
                            </w:r>
                          </w:p>
                          <w:p>
                            <w:pPr>
                              <w:pStyle w:val="Body A"/>
                              <w:spacing w:after="0" w:line="240" w:lineRule="auto"/>
                              <w:rPr>
                                <w:b w:val="1"/>
                                <w:bCs w:val="1"/>
                                <w:sz w:val="18"/>
                                <w:szCs w:val="18"/>
                              </w:rPr>
                            </w:pPr>
                          </w:p>
                          <w:p>
                            <w:pPr>
                              <w:pStyle w:val="Normal (Web)"/>
                              <w:spacing w:before="0" w:after="0"/>
                              <w:rPr>
                                <w:rFonts w:ascii="Calibri" w:cs="Calibri" w:hAnsi="Calibri" w:eastAsia="Calibri"/>
                                <w:sz w:val="22"/>
                                <w:szCs w:val="22"/>
                              </w:rPr>
                            </w:pPr>
                            <w:r>
                              <w:rPr>
                                <w:rFonts w:ascii="Calibri" w:hAnsi="Calibri"/>
                                <w:sz w:val="22"/>
                                <w:szCs w:val="22"/>
                                <w:rtl w:val="0"/>
                                <w:lang w:val="en-US"/>
                              </w:rPr>
                              <w:t xml:space="preserve">As a </w:t>
                            </w:r>
                            <w:r>
                              <w:rPr>
                                <w:rFonts w:ascii="Calibri" w:hAnsi="Calibri"/>
                                <w:sz w:val="22"/>
                                <w:szCs w:val="22"/>
                                <w:rtl w:val="0"/>
                                <w:lang w:val="en-US"/>
                              </w:rPr>
                              <w:t>La Verne</w:t>
                            </w:r>
                            <w:r>
                              <w:rPr>
                                <w:rFonts w:ascii="Calibri" w:hAnsi="Calibri"/>
                                <w:sz w:val="22"/>
                                <w:szCs w:val="22"/>
                                <w:rtl w:val="0"/>
                                <w:lang w:val="en-US"/>
                              </w:rPr>
                              <w:t xml:space="preserve"> business you are invited to participate in our Community eGift Card program. </w:t>
                            </w:r>
                          </w:p>
                          <w:p>
                            <w:pPr>
                              <w:pStyle w:val="Normal (Web)"/>
                              <w:spacing w:before="0" w:after="0"/>
                              <w:rPr>
                                <w:rFonts w:ascii="Calibri" w:cs="Calibri" w:hAnsi="Calibri" w:eastAsia="Calibri"/>
                                <w:sz w:val="22"/>
                                <w:szCs w:val="22"/>
                              </w:rPr>
                            </w:pPr>
                          </w:p>
                          <w:p>
                            <w:pPr>
                              <w:pStyle w:val="Normal (Web)"/>
                              <w:spacing w:before="0" w:after="0"/>
                              <w:rPr>
                                <w:rFonts w:ascii="Calibri" w:cs="Calibri" w:hAnsi="Calibri" w:eastAsia="Calibri"/>
                                <w:sz w:val="22"/>
                                <w:szCs w:val="22"/>
                              </w:rPr>
                            </w:pPr>
                            <w:r>
                              <w:rPr>
                                <w:rFonts w:ascii="Calibri" w:hAnsi="Calibri"/>
                                <w:sz w:val="22"/>
                                <w:szCs w:val="22"/>
                                <w:rtl w:val="0"/>
                                <w:lang w:val="en-US"/>
                              </w:rPr>
                              <w:t xml:space="preserve">Community eGift Cards are a simple way for people and companies to </w:t>
                            </w:r>
                            <w:r>
                              <w:rPr>
                                <w:rFonts w:ascii="Calibri" w:hAnsi="Calibri" w:hint="default"/>
                                <w:sz w:val="22"/>
                                <w:szCs w:val="22"/>
                                <w:rtl w:val="0"/>
                                <w:lang w:val="en-US"/>
                              </w:rPr>
                              <w:t>“</w:t>
                            </w:r>
                            <w:r>
                              <w:rPr>
                                <w:rFonts w:ascii="Calibri" w:hAnsi="Calibri"/>
                                <w:sz w:val="22"/>
                                <w:szCs w:val="22"/>
                                <w:rtl w:val="0"/>
                                <w:lang w:val="en-US"/>
                              </w:rPr>
                              <w:t>give back</w:t>
                            </w:r>
                            <w:r>
                              <w:rPr>
                                <w:rFonts w:ascii="Calibri" w:hAnsi="Calibri" w:hint="default"/>
                                <w:sz w:val="22"/>
                                <w:szCs w:val="22"/>
                                <w:rtl w:val="0"/>
                                <w:lang w:val="en-US"/>
                              </w:rPr>
                              <w:t xml:space="preserve">” </w:t>
                            </w:r>
                            <w:r>
                              <w:rPr>
                                <w:rFonts w:ascii="Calibri" w:hAnsi="Calibri"/>
                                <w:sz w:val="22"/>
                                <w:szCs w:val="22"/>
                                <w:rtl w:val="0"/>
                                <w:lang w:val="en-US"/>
                              </w:rPr>
                              <w:t>and drive more business into our local stores. Custom-branded for us, they are digital gift cards that can be used at any participating merchants: restaurants, salons and spas, boutiques, sports and entertainment, hotels, etc. They are a quick and easy way to keep spending local, strengthening our local businesses and building our community.</w:t>
                            </w:r>
                          </w:p>
                          <w:p>
                            <w:pPr>
                              <w:pStyle w:val="Normal (Web)"/>
                              <w:spacing w:before="0" w:after="0"/>
                              <w:rPr>
                                <w:rFonts w:ascii="Calibri" w:cs="Calibri" w:hAnsi="Calibri" w:eastAsia="Calibri"/>
                                <w:sz w:val="22"/>
                                <w:szCs w:val="22"/>
                              </w:rPr>
                            </w:pPr>
                          </w:p>
                          <w:p>
                            <w:pPr>
                              <w:pStyle w:val="Normal (Web)"/>
                              <w:spacing w:before="0" w:after="0"/>
                              <w:rPr>
                                <w:rStyle w:val="None A"/>
                              </w:rPr>
                            </w:pPr>
                            <w:r>
                              <w:rPr>
                                <w:rFonts w:ascii="Calibri" w:hAnsi="Calibri"/>
                                <w:sz w:val="22"/>
                                <w:szCs w:val="22"/>
                                <w:rtl w:val="0"/>
                                <w:lang w:val="en-US"/>
                              </w:rPr>
                              <w:t xml:space="preserve">There is no special technology or administration required to participate, as long as you accept Mastercard and can key in the transaction like a phone order. </w:t>
                            </w:r>
                            <w:r>
                              <w:rPr>
                                <w:rFonts w:ascii="Calibri" w:hAnsi="Calibri"/>
                                <w:b w:val="1"/>
                                <w:bCs w:val="1"/>
                                <w:sz w:val="22"/>
                                <w:szCs w:val="22"/>
                                <w:rtl w:val="0"/>
                                <w:lang w:val="en-US"/>
                              </w:rPr>
                              <w:t>There is no fee to participate</w:t>
                            </w:r>
                            <w:r>
                              <w:rPr>
                                <w:rFonts w:ascii="Calibri" w:hAnsi="Calibri"/>
                                <w:sz w:val="22"/>
                                <w:szCs w:val="22"/>
                                <w:rtl w:val="0"/>
                                <w:lang w:val="en-US"/>
                              </w:rPr>
                              <w:t>.</w:t>
                            </w:r>
                            <w:r>
                              <w:rPr>
                                <w:rStyle w:val="None A"/>
                                <w:rtl w:val="0"/>
                                <w:lang w:val="en-US"/>
                              </w:rPr>
                              <w:t xml:space="preserve"> </w:t>
                            </w:r>
                          </w:p>
                          <w:p>
                            <w:pPr>
                              <w:pStyle w:val="Normal (Web)"/>
                              <w:spacing w:before="0" w:after="0"/>
                              <w:rPr>
                                <w:rStyle w:val="None A"/>
                              </w:rPr>
                            </w:pPr>
                          </w:p>
                          <w:p>
                            <w:pPr>
                              <w:pStyle w:val="Normal (Web)"/>
                              <w:spacing w:before="0" w:after="0"/>
                              <w:jc w:val="center"/>
                              <w:rPr>
                                <w:rStyle w:val="None A"/>
                              </w:rPr>
                            </w:pPr>
                            <w:r>
                              <w:rPr>
                                <w:rStyle w:val="None A"/>
                              </w:rPr>
                              <w:drawing xmlns:a="http://schemas.openxmlformats.org/drawingml/2006/main">
                                <wp:inline distT="0" distB="0" distL="0" distR="0">
                                  <wp:extent cx="2424326" cy="1215146"/>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noChangeAspect="0"/>
                                          </pic:cNvPicPr>
                                        </pic:nvPicPr>
                                        <pic:blipFill>
                                          <a:blip r:embed="rId5">
                                            <a:extLst/>
                                          </a:blip>
                                          <a:stretch>
                                            <a:fillRect/>
                                          </a:stretch>
                                        </pic:blipFill>
                                        <pic:spPr>
                                          <a:xfrm>
                                            <a:off x="0" y="0"/>
                                            <a:ext cx="2424326" cy="1215146"/>
                                          </a:xfrm>
                                          <a:prstGeom prst="rect">
                                            <a:avLst/>
                                          </a:prstGeom>
                                        </pic:spPr>
                                      </pic:pic>
                                    </a:graphicData>
                                  </a:graphic>
                                </wp:inline>
                              </w:drawing>
                            </w:r>
                          </w:p>
                          <w:p>
                            <w:pPr>
                              <w:pStyle w:val="Normal (Web)"/>
                              <w:spacing w:before="0" w:after="0"/>
                              <w:rPr>
                                <w:rStyle w:val="None A"/>
                              </w:rPr>
                            </w:pPr>
                          </w:p>
                          <w:p>
                            <w:pPr>
                              <w:pStyle w:val="Normal (Web)"/>
                              <w:spacing w:before="0" w:after="0"/>
                              <w:rPr>
                                <w:rFonts w:ascii="Calibri" w:cs="Calibri" w:hAnsi="Calibri" w:eastAsia="Calibri"/>
                                <w:sz w:val="22"/>
                                <w:szCs w:val="22"/>
                              </w:rPr>
                            </w:pPr>
                          </w:p>
                          <w:p>
                            <w:pPr>
                              <w:pStyle w:val="Normal (Web)"/>
                              <w:spacing w:before="0" w:after="0"/>
                            </w:pPr>
                            <w:r>
                              <w:rPr>
                                <w:rFonts w:ascii="Calibri" w:hAnsi="Calibri"/>
                                <w:i w:val="1"/>
                                <w:iCs w:val="1"/>
                                <w:sz w:val="22"/>
                                <w:szCs w:val="22"/>
                                <w:rtl w:val="0"/>
                                <w:lang w:val="en-US"/>
                              </w:rPr>
                              <w:t xml:space="preserve">            </w:t>
                            </w:r>
                            <w:r>
                              <w:rPr>
                                <w:rFonts w:ascii="Calibri" w:hAnsi="Calibri"/>
                                <w:i w:val="1"/>
                                <w:iCs w:val="1"/>
                                <w:sz w:val="22"/>
                                <w:szCs w:val="22"/>
                                <w:rtl w:val="0"/>
                                <w:lang w:val="en-US"/>
                              </w:rPr>
                              <w:t>Our</w:t>
                            </w:r>
                            <w:r>
                              <w:rPr>
                                <w:rFonts w:ascii="Calibri" w:hAnsi="Calibri"/>
                                <w:i w:val="1"/>
                                <w:iCs w:val="1"/>
                                <w:sz w:val="22"/>
                                <w:szCs w:val="22"/>
                                <w:rtl w:val="0"/>
                                <w:lang w:val="en-US"/>
                              </w:rPr>
                              <w:t xml:space="preserve"> community e-gift card portal</w:t>
                            </w:r>
                          </w:p>
                        </w:txbxContent>
                      </wps:txbx>
                      <wps:bodyPr wrap="square" lIns="50800" tIns="50800" rIns="50800" bIns="50800" numCol="1" anchor="ctr">
                        <a:noAutofit/>
                      </wps:bodyPr>
                    </wps:wsp>
                  </a:graphicData>
                </a:graphic>
              </wp:anchor>
            </w:drawing>
          </mc:Choice>
          <mc:Fallback>
            <w:pict>
              <v:shape id="_x0000_s1032" type="#_x0000_t202" style="visibility:visible;position:absolute;margin-left:327.9pt;margin-top:11.1pt;width:250.8pt;height:483.3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after="0" w:line="240" w:lineRule="auto"/>
                        <w:rPr>
                          <w:b w:val="1"/>
                          <w:bCs w:val="1"/>
                        </w:rPr>
                      </w:pPr>
                      <w:r>
                        <w:rPr>
                          <w:b w:val="1"/>
                          <w:bCs w:val="1"/>
                          <w:sz w:val="24"/>
                          <w:szCs w:val="24"/>
                          <w:rtl w:val="0"/>
                          <w:lang w:val="en-US"/>
                        </w:rPr>
                        <w:t>The Shop La Verne</w:t>
                      </w:r>
                      <w:r>
                        <w:rPr>
                          <w:b w:val="1"/>
                          <w:bCs w:val="1"/>
                          <w:sz w:val="24"/>
                          <w:szCs w:val="24"/>
                          <w:rtl w:val="0"/>
                          <w:lang w:val="en-US"/>
                        </w:rPr>
                        <w:t xml:space="preserve"> eGift Card:  </w:t>
                      </w:r>
                      <w:r>
                        <w:rPr>
                          <w:b w:val="1"/>
                          <w:bCs w:val="1"/>
                          <w:rtl w:val="0"/>
                          <w:lang w:val="en-US"/>
                        </w:rPr>
                        <w:t>Uniting Consumers &amp; Local Merchants to Grow Business in Our Community</w:t>
                      </w:r>
                    </w:p>
                    <w:p>
                      <w:pPr>
                        <w:pStyle w:val="Body A"/>
                        <w:spacing w:after="0" w:line="240" w:lineRule="auto"/>
                        <w:rPr>
                          <w:b w:val="1"/>
                          <w:bCs w:val="1"/>
                          <w:sz w:val="18"/>
                          <w:szCs w:val="18"/>
                        </w:rPr>
                      </w:pPr>
                    </w:p>
                    <w:p>
                      <w:pPr>
                        <w:pStyle w:val="Normal (Web)"/>
                        <w:spacing w:before="0" w:after="0"/>
                        <w:rPr>
                          <w:rFonts w:ascii="Calibri" w:cs="Calibri" w:hAnsi="Calibri" w:eastAsia="Calibri"/>
                          <w:sz w:val="22"/>
                          <w:szCs w:val="22"/>
                        </w:rPr>
                      </w:pPr>
                      <w:r>
                        <w:rPr>
                          <w:rFonts w:ascii="Calibri" w:hAnsi="Calibri"/>
                          <w:sz w:val="22"/>
                          <w:szCs w:val="22"/>
                          <w:rtl w:val="0"/>
                          <w:lang w:val="en-US"/>
                        </w:rPr>
                        <w:t xml:space="preserve">As a </w:t>
                      </w:r>
                      <w:r>
                        <w:rPr>
                          <w:rFonts w:ascii="Calibri" w:hAnsi="Calibri"/>
                          <w:sz w:val="22"/>
                          <w:szCs w:val="22"/>
                          <w:rtl w:val="0"/>
                          <w:lang w:val="en-US"/>
                        </w:rPr>
                        <w:t>La Verne</w:t>
                      </w:r>
                      <w:r>
                        <w:rPr>
                          <w:rFonts w:ascii="Calibri" w:hAnsi="Calibri"/>
                          <w:sz w:val="22"/>
                          <w:szCs w:val="22"/>
                          <w:rtl w:val="0"/>
                          <w:lang w:val="en-US"/>
                        </w:rPr>
                        <w:t xml:space="preserve"> business you are invited to participate in our Community eGift Card program. </w:t>
                      </w:r>
                    </w:p>
                    <w:p>
                      <w:pPr>
                        <w:pStyle w:val="Normal (Web)"/>
                        <w:spacing w:before="0" w:after="0"/>
                        <w:rPr>
                          <w:rFonts w:ascii="Calibri" w:cs="Calibri" w:hAnsi="Calibri" w:eastAsia="Calibri"/>
                          <w:sz w:val="22"/>
                          <w:szCs w:val="22"/>
                        </w:rPr>
                      </w:pPr>
                    </w:p>
                    <w:p>
                      <w:pPr>
                        <w:pStyle w:val="Normal (Web)"/>
                        <w:spacing w:before="0" w:after="0"/>
                        <w:rPr>
                          <w:rFonts w:ascii="Calibri" w:cs="Calibri" w:hAnsi="Calibri" w:eastAsia="Calibri"/>
                          <w:sz w:val="22"/>
                          <w:szCs w:val="22"/>
                        </w:rPr>
                      </w:pPr>
                      <w:r>
                        <w:rPr>
                          <w:rFonts w:ascii="Calibri" w:hAnsi="Calibri"/>
                          <w:sz w:val="22"/>
                          <w:szCs w:val="22"/>
                          <w:rtl w:val="0"/>
                          <w:lang w:val="en-US"/>
                        </w:rPr>
                        <w:t xml:space="preserve">Community eGift Cards are a simple way for people and companies to </w:t>
                      </w:r>
                      <w:r>
                        <w:rPr>
                          <w:rFonts w:ascii="Calibri" w:hAnsi="Calibri" w:hint="default"/>
                          <w:sz w:val="22"/>
                          <w:szCs w:val="22"/>
                          <w:rtl w:val="0"/>
                          <w:lang w:val="en-US"/>
                        </w:rPr>
                        <w:t>“</w:t>
                      </w:r>
                      <w:r>
                        <w:rPr>
                          <w:rFonts w:ascii="Calibri" w:hAnsi="Calibri"/>
                          <w:sz w:val="22"/>
                          <w:szCs w:val="22"/>
                          <w:rtl w:val="0"/>
                          <w:lang w:val="en-US"/>
                        </w:rPr>
                        <w:t>give back</w:t>
                      </w:r>
                      <w:r>
                        <w:rPr>
                          <w:rFonts w:ascii="Calibri" w:hAnsi="Calibri" w:hint="default"/>
                          <w:sz w:val="22"/>
                          <w:szCs w:val="22"/>
                          <w:rtl w:val="0"/>
                          <w:lang w:val="en-US"/>
                        </w:rPr>
                        <w:t xml:space="preserve">” </w:t>
                      </w:r>
                      <w:r>
                        <w:rPr>
                          <w:rFonts w:ascii="Calibri" w:hAnsi="Calibri"/>
                          <w:sz w:val="22"/>
                          <w:szCs w:val="22"/>
                          <w:rtl w:val="0"/>
                          <w:lang w:val="en-US"/>
                        </w:rPr>
                        <w:t>and drive more business into our local stores. Custom-branded for us, they are digital gift cards that can be used at any participating merchants: restaurants, salons and spas, boutiques, sports and entertainment, hotels, etc. They are a quick and easy way to keep spending local, strengthening our local businesses and building our community.</w:t>
                      </w:r>
                    </w:p>
                    <w:p>
                      <w:pPr>
                        <w:pStyle w:val="Normal (Web)"/>
                        <w:spacing w:before="0" w:after="0"/>
                        <w:rPr>
                          <w:rFonts w:ascii="Calibri" w:cs="Calibri" w:hAnsi="Calibri" w:eastAsia="Calibri"/>
                          <w:sz w:val="22"/>
                          <w:szCs w:val="22"/>
                        </w:rPr>
                      </w:pPr>
                    </w:p>
                    <w:p>
                      <w:pPr>
                        <w:pStyle w:val="Normal (Web)"/>
                        <w:spacing w:before="0" w:after="0"/>
                        <w:rPr>
                          <w:rStyle w:val="None A"/>
                        </w:rPr>
                      </w:pPr>
                      <w:r>
                        <w:rPr>
                          <w:rFonts w:ascii="Calibri" w:hAnsi="Calibri"/>
                          <w:sz w:val="22"/>
                          <w:szCs w:val="22"/>
                          <w:rtl w:val="0"/>
                          <w:lang w:val="en-US"/>
                        </w:rPr>
                        <w:t xml:space="preserve">There is no special technology or administration required to participate, as long as you accept Mastercard and can key in the transaction like a phone order. </w:t>
                      </w:r>
                      <w:r>
                        <w:rPr>
                          <w:rFonts w:ascii="Calibri" w:hAnsi="Calibri"/>
                          <w:b w:val="1"/>
                          <w:bCs w:val="1"/>
                          <w:sz w:val="22"/>
                          <w:szCs w:val="22"/>
                          <w:rtl w:val="0"/>
                          <w:lang w:val="en-US"/>
                        </w:rPr>
                        <w:t>There is no fee to participate</w:t>
                      </w:r>
                      <w:r>
                        <w:rPr>
                          <w:rFonts w:ascii="Calibri" w:hAnsi="Calibri"/>
                          <w:sz w:val="22"/>
                          <w:szCs w:val="22"/>
                          <w:rtl w:val="0"/>
                          <w:lang w:val="en-US"/>
                        </w:rPr>
                        <w:t>.</w:t>
                      </w:r>
                      <w:r>
                        <w:rPr>
                          <w:rStyle w:val="None A"/>
                          <w:rtl w:val="0"/>
                          <w:lang w:val="en-US"/>
                        </w:rPr>
                        <w:t xml:space="preserve"> </w:t>
                      </w:r>
                    </w:p>
                    <w:p>
                      <w:pPr>
                        <w:pStyle w:val="Normal (Web)"/>
                        <w:spacing w:before="0" w:after="0"/>
                        <w:rPr>
                          <w:rStyle w:val="None A"/>
                        </w:rPr>
                      </w:pPr>
                    </w:p>
                    <w:p>
                      <w:pPr>
                        <w:pStyle w:val="Normal (Web)"/>
                        <w:spacing w:before="0" w:after="0"/>
                        <w:jc w:val="center"/>
                        <w:rPr>
                          <w:rStyle w:val="None A"/>
                        </w:rPr>
                      </w:pPr>
                      <w:r>
                        <w:rPr>
                          <w:rStyle w:val="None A"/>
                        </w:rPr>
                        <w:drawing xmlns:a="http://schemas.openxmlformats.org/drawingml/2006/main">
                          <wp:inline distT="0" distB="0" distL="0" distR="0">
                            <wp:extent cx="2424326" cy="1215146"/>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noChangeAspect="0"/>
                                    </pic:cNvPicPr>
                                  </pic:nvPicPr>
                                  <pic:blipFill>
                                    <a:blip r:embed="rId5">
                                      <a:extLst/>
                                    </a:blip>
                                    <a:stretch>
                                      <a:fillRect/>
                                    </a:stretch>
                                  </pic:blipFill>
                                  <pic:spPr>
                                    <a:xfrm>
                                      <a:off x="0" y="0"/>
                                      <a:ext cx="2424326" cy="1215146"/>
                                    </a:xfrm>
                                    <a:prstGeom prst="rect">
                                      <a:avLst/>
                                    </a:prstGeom>
                                  </pic:spPr>
                                </pic:pic>
                              </a:graphicData>
                            </a:graphic>
                          </wp:inline>
                        </w:drawing>
                      </w:r>
                    </w:p>
                    <w:p>
                      <w:pPr>
                        <w:pStyle w:val="Normal (Web)"/>
                        <w:spacing w:before="0" w:after="0"/>
                        <w:rPr>
                          <w:rStyle w:val="None A"/>
                        </w:rPr>
                      </w:pPr>
                    </w:p>
                    <w:p>
                      <w:pPr>
                        <w:pStyle w:val="Normal (Web)"/>
                        <w:spacing w:before="0" w:after="0"/>
                        <w:rPr>
                          <w:rFonts w:ascii="Calibri" w:cs="Calibri" w:hAnsi="Calibri" w:eastAsia="Calibri"/>
                          <w:sz w:val="22"/>
                          <w:szCs w:val="22"/>
                        </w:rPr>
                      </w:pPr>
                    </w:p>
                    <w:p>
                      <w:pPr>
                        <w:pStyle w:val="Normal (Web)"/>
                        <w:spacing w:before="0" w:after="0"/>
                      </w:pPr>
                      <w:r>
                        <w:rPr>
                          <w:rFonts w:ascii="Calibri" w:hAnsi="Calibri"/>
                          <w:i w:val="1"/>
                          <w:iCs w:val="1"/>
                          <w:sz w:val="22"/>
                          <w:szCs w:val="22"/>
                          <w:rtl w:val="0"/>
                          <w:lang w:val="en-US"/>
                        </w:rPr>
                        <w:t xml:space="preserve">            </w:t>
                      </w:r>
                      <w:r>
                        <w:rPr>
                          <w:rFonts w:ascii="Calibri" w:hAnsi="Calibri"/>
                          <w:i w:val="1"/>
                          <w:iCs w:val="1"/>
                          <w:sz w:val="22"/>
                          <w:szCs w:val="22"/>
                          <w:rtl w:val="0"/>
                          <w:lang w:val="en-US"/>
                        </w:rPr>
                        <w:t>Our</w:t>
                      </w:r>
                      <w:r>
                        <w:rPr>
                          <w:rFonts w:ascii="Calibri" w:hAnsi="Calibri"/>
                          <w:i w:val="1"/>
                          <w:iCs w:val="1"/>
                          <w:sz w:val="22"/>
                          <w:szCs w:val="22"/>
                          <w:rtl w:val="0"/>
                          <w:lang w:val="en-US"/>
                        </w:rPr>
                        <w:t xml:space="preserve"> community e-gift card portal</w:t>
                      </w:r>
                    </w:p>
                  </w:txbxContent>
                </v:textbox>
                <w10:wrap type="none" side="bothSides" anchorx="page"/>
              </v:shape>
            </w:pict>
          </mc:Fallback>
        </mc:AlternateContent>
      </w:r>
    </w:p>
    <w:p>
      <w:pPr>
        <w:pStyle w:val="Body A"/>
        <w:jc w:val="center"/>
        <w:rPr>
          <w:rFonts w:ascii="Avenir Heavy" w:cs="Avenir Heavy" w:hAnsi="Avenir Heavy" w:eastAsia="Avenir Heavy"/>
          <w:sz w:val="32"/>
          <w:szCs w:val="32"/>
        </w:rPr>
      </w:pPr>
      <w:r>
        <w:drawing xmlns:a="http://schemas.openxmlformats.org/drawingml/2006/main">
          <wp:anchor distT="152400" distB="152400" distL="152400" distR="152400" simplePos="0" relativeHeight="251667456" behindDoc="0" locked="0" layoutInCell="1" allowOverlap="1">
            <wp:simplePos x="0" y="0"/>
            <wp:positionH relativeFrom="margin">
              <wp:posOffset>1590118</wp:posOffset>
            </wp:positionH>
            <wp:positionV relativeFrom="line">
              <wp:posOffset>418041</wp:posOffset>
            </wp:positionV>
            <wp:extent cx="808276" cy="503165"/>
            <wp:effectExtent l="0" t="0" r="0" b="0"/>
            <wp:wrapThrough wrapText="bothSides" distL="152400" distR="152400">
              <wp:wrapPolygon edited="1">
                <wp:start x="0" y="0"/>
                <wp:lineTo x="21600" y="0"/>
                <wp:lineTo x="21600" y="21600"/>
                <wp:lineTo x="0" y="21600"/>
                <wp:lineTo x="0" y="0"/>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Screen Shot 2020-11-04 at 4.30.03 PM.png"/>
                    <pic:cNvPicPr>
                      <a:picLocks noChangeAspect="1"/>
                    </pic:cNvPicPr>
                  </pic:nvPicPr>
                  <pic:blipFill>
                    <a:blip r:embed="rId6">
                      <a:extLst/>
                    </a:blip>
                    <a:stretch>
                      <a:fillRect/>
                    </a:stretch>
                  </pic:blipFill>
                  <pic:spPr>
                    <a:xfrm>
                      <a:off x="0" y="0"/>
                      <a:ext cx="808276" cy="503165"/>
                    </a:xfrm>
                    <a:prstGeom prst="rect">
                      <a:avLst/>
                    </a:prstGeom>
                    <a:ln w="12700" cap="flat">
                      <a:noFill/>
                      <a:miter lim="400000"/>
                    </a:ln>
                    <a:effectLst/>
                  </pic:spPr>
                </pic:pic>
              </a:graphicData>
            </a:graphic>
          </wp:anchor>
        </w:drawing>
      </w:r>
    </w:p>
    <w:p>
      <w:pPr>
        <w:pStyle w:val="Body A"/>
      </w:pPr>
      <w:r>
        <w:rPr>
          <w:rFonts w:ascii="Avenir Heavy" w:cs="Avenir Heavy" w:hAnsi="Avenir Heavy" w:eastAsia="Avenir Heavy"/>
          <w:sz w:val="32"/>
          <w:szCs w:val="32"/>
        </w:rPr>
        <mc:AlternateContent>
          <mc:Choice Requires="wps">
            <w:drawing xmlns:a="http://schemas.openxmlformats.org/drawingml/2006/main">
              <wp:anchor distT="80010" distB="80010" distL="80010" distR="80010" simplePos="0" relativeHeight="251664384" behindDoc="0" locked="0" layoutInCell="1" allowOverlap="1">
                <wp:simplePos x="0" y="0"/>
                <wp:positionH relativeFrom="page">
                  <wp:posOffset>908049</wp:posOffset>
                </wp:positionH>
                <wp:positionV relativeFrom="line">
                  <wp:posOffset>1804623</wp:posOffset>
                </wp:positionV>
                <wp:extent cx="2670812" cy="1341120"/>
                <wp:effectExtent l="0" t="0" r="0" b="0"/>
                <wp:wrapSquare wrapText="bothSides" distL="80010" distR="80010" distT="80010" distB="80010"/>
                <wp:docPr id="1073741835" name="officeArt object" descr="Text Box 2"/>
                <wp:cNvGraphicFramePr/>
                <a:graphic xmlns:a="http://schemas.openxmlformats.org/drawingml/2006/main">
                  <a:graphicData uri="http://schemas.microsoft.com/office/word/2010/wordprocessingShape">
                    <wps:wsp>
                      <wps:cNvSpPr txBox="1"/>
                      <wps:spPr>
                        <a:xfrm>
                          <a:off x="0" y="0"/>
                          <a:ext cx="2670812" cy="1341120"/>
                        </a:xfrm>
                        <a:prstGeom prst="rect">
                          <a:avLst/>
                        </a:prstGeom>
                        <a:noFill/>
                        <a:ln w="12700" cap="flat">
                          <a:noFill/>
                          <a:miter lim="400000"/>
                        </a:ln>
                        <a:effectLst/>
                      </wps:spPr>
                      <wps:txbx>
                        <w:txbxContent>
                          <w:p>
                            <w:pPr>
                              <w:pStyle w:val="Normal (Web)"/>
                              <w:spacing w:before="0" w:after="0"/>
                              <w:jc w:val="center"/>
                            </w:pPr>
                            <w:r>
                              <w:rPr>
                                <w:rFonts w:ascii="Calibri" w:hAnsi="Calibri"/>
                                <w:i w:val="1"/>
                                <w:iCs w:val="1"/>
                                <w:sz w:val="20"/>
                                <w:szCs w:val="20"/>
                                <w:rtl w:val="0"/>
                                <w:lang w:val="en-US"/>
                              </w:rPr>
                              <w:t>Yiftee</w:t>
                            </w:r>
                            <w:r>
                              <w:rPr>
                                <w:rStyle w:val="None A"/>
                                <w:rtl w:val="0"/>
                                <w:lang w:val="en-US"/>
                              </w:rPr>
                              <w:t xml:space="preserve"> </w:t>
                            </w:r>
                            <w:r>
                              <w:rPr>
                                <w:rFonts w:ascii="Calibri" w:hAnsi="Calibri"/>
                                <w:i w:val="1"/>
                                <w:iCs w:val="1"/>
                                <w:sz w:val="20"/>
                                <w:szCs w:val="20"/>
                                <w:rtl w:val="0"/>
                                <w:lang w:val="en-US"/>
                              </w:rPr>
                              <w:t>Community eGift Cards (sample images above) have kept $2M in spend local since Dec 2017. All-digital Community Cards are custom-branded and redeemed as virtual vouchers, powered by MasterCard, from mobile phones or printed.  With no back-office administration, funds are automatically paid to the merchant providing the goods/services via your merchant acquirer/Mastercard.</w:t>
                            </w:r>
                          </w:p>
                        </w:txbxContent>
                      </wps:txbx>
                      <wps:bodyPr wrap="square" lIns="45718" tIns="45718" rIns="45718" bIns="45718" numCol="1" anchor="t">
                        <a:noAutofit/>
                      </wps:bodyPr>
                    </wps:wsp>
                  </a:graphicData>
                </a:graphic>
              </wp:anchor>
            </w:drawing>
          </mc:Choice>
          <mc:Fallback>
            <w:pict>
              <v:shape id="_x0000_s1033" type="#_x0000_t202" style="visibility:visible;position:absolute;margin-left:71.5pt;margin-top:142.1pt;width:210.3pt;height:105.6pt;z-index:251664384;mso-position-horizontal:absolute;mso-position-horizontal-relative:page;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center"/>
                      </w:pPr>
                      <w:r>
                        <w:rPr>
                          <w:rFonts w:ascii="Calibri" w:hAnsi="Calibri"/>
                          <w:i w:val="1"/>
                          <w:iCs w:val="1"/>
                          <w:sz w:val="20"/>
                          <w:szCs w:val="20"/>
                          <w:rtl w:val="0"/>
                          <w:lang w:val="en-US"/>
                        </w:rPr>
                        <w:t>Yiftee</w:t>
                      </w:r>
                      <w:r>
                        <w:rPr>
                          <w:rStyle w:val="None A"/>
                          <w:rtl w:val="0"/>
                          <w:lang w:val="en-US"/>
                        </w:rPr>
                        <w:t xml:space="preserve"> </w:t>
                      </w:r>
                      <w:r>
                        <w:rPr>
                          <w:rFonts w:ascii="Calibri" w:hAnsi="Calibri"/>
                          <w:i w:val="1"/>
                          <w:iCs w:val="1"/>
                          <w:sz w:val="20"/>
                          <w:szCs w:val="20"/>
                          <w:rtl w:val="0"/>
                          <w:lang w:val="en-US"/>
                        </w:rPr>
                        <w:t>Community eGift Cards (sample images above) have kept $2M in spend local since Dec 2017. All-digital Community Cards are custom-branded and redeemed as virtual vouchers, powered by MasterCard, from mobile phones or printed.  With no back-office administration, funds are automatically paid to the merchant providing the goods/services via your merchant acquirer/Mastercard.</w:t>
                      </w:r>
                    </w:p>
                  </w:txbxContent>
                </v:textbox>
                <w10:wrap type="square" side="bothSides" anchorx="page"/>
              </v:shape>
            </w:pict>
          </mc:Fallback>
        </mc:AlternateContent>
      </w:r>
      <w:r>
        <w:rPr>
          <w:rFonts w:ascii="Avenir Heavy" w:cs="Avenir Heavy" w:hAnsi="Avenir Heavy" w:eastAsia="Avenir Heavy"/>
          <w:sz w:val="32"/>
          <w:szCs w:val="32"/>
        </w:rPr>
        <w:drawing xmlns:a="http://schemas.openxmlformats.org/drawingml/2006/main">
          <wp:anchor distT="152400" distB="152400" distL="152400" distR="152400" simplePos="0" relativeHeight="251666432" behindDoc="0" locked="0" layoutInCell="1" allowOverlap="1">
            <wp:simplePos x="0" y="0"/>
            <wp:positionH relativeFrom="margin">
              <wp:posOffset>305035</wp:posOffset>
            </wp:positionH>
            <wp:positionV relativeFrom="line">
              <wp:posOffset>643877</wp:posOffset>
            </wp:positionV>
            <wp:extent cx="900529" cy="514588"/>
            <wp:effectExtent l="0" t="0" r="0" b="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Gift Card Shop La Verde.jpg"/>
                    <pic:cNvPicPr>
                      <a:picLocks noChangeAspect="1"/>
                    </pic:cNvPicPr>
                  </pic:nvPicPr>
                  <pic:blipFill>
                    <a:blip r:embed="rId7">
                      <a:extLst/>
                    </a:blip>
                    <a:stretch>
                      <a:fillRect/>
                    </a:stretch>
                  </pic:blipFill>
                  <pic:spPr>
                    <a:xfrm>
                      <a:off x="0" y="0"/>
                      <a:ext cx="900529" cy="514588"/>
                    </a:xfrm>
                    <a:prstGeom prst="rect">
                      <a:avLst/>
                    </a:prstGeom>
                    <a:ln w="12700" cap="flat">
                      <a:noFill/>
                      <a:miter lim="400000"/>
                    </a:ln>
                    <a:effectLst/>
                  </pic:spPr>
                </pic:pic>
              </a:graphicData>
            </a:graphic>
          </wp:anchor>
        </w:drawing>
      </w:r>
      <w:r>
        <w:rPr>
          <w:rFonts w:ascii="Avenir Heavy" w:cs="Avenir Heavy" w:hAnsi="Avenir Heavy" w:eastAsia="Avenir Heavy"/>
          <w:sz w:val="32"/>
          <w:szCs w:val="32"/>
        </w:rPr>
        <mc:AlternateContent>
          <mc:Choice Requires="wps">
            <w:drawing xmlns:a="http://schemas.openxmlformats.org/drawingml/2006/main">
              <wp:anchor distT="45718" distB="45718" distL="45718" distR="45718" simplePos="0" relativeHeight="251659264" behindDoc="0" locked="0" layoutInCell="1" allowOverlap="1">
                <wp:simplePos x="0" y="0"/>
                <wp:positionH relativeFrom="margin">
                  <wp:posOffset>4762</wp:posOffset>
                </wp:positionH>
                <wp:positionV relativeFrom="line">
                  <wp:posOffset>5683584</wp:posOffset>
                </wp:positionV>
                <wp:extent cx="5826763" cy="1511300"/>
                <wp:effectExtent l="0" t="0" r="0" b="0"/>
                <wp:wrapTopAndBottom distT="45718" distB="45718"/>
                <wp:docPr id="1073741837" name="officeArt object" descr="Text Box 2"/>
                <wp:cNvGraphicFramePr/>
                <a:graphic xmlns:a="http://schemas.openxmlformats.org/drawingml/2006/main">
                  <a:graphicData uri="http://schemas.microsoft.com/office/word/2010/wordprocessingShape">
                    <wps:wsp>
                      <wps:cNvSpPr txBox="1"/>
                      <wps:spPr>
                        <a:xfrm>
                          <a:off x="0" y="0"/>
                          <a:ext cx="5826763" cy="1511300"/>
                        </a:xfrm>
                        <a:prstGeom prst="rect">
                          <a:avLst/>
                        </a:prstGeom>
                        <a:solidFill>
                          <a:srgbClr val="E7E6E6"/>
                        </a:solidFill>
                        <a:ln w="9525" cap="flat">
                          <a:solidFill>
                            <a:srgbClr val="000000"/>
                          </a:solidFill>
                          <a:prstDash val="solid"/>
                          <a:miter lim="800000"/>
                        </a:ln>
                        <a:effectLst/>
                      </wps:spPr>
                      <wps:txbx>
                        <w:txbxContent>
                          <w:p>
                            <w:pPr>
                              <w:pStyle w:val="Body A"/>
                              <w:spacing w:after="0"/>
                            </w:pPr>
                          </w:p>
                          <w:p>
                            <w:pPr>
                              <w:pStyle w:val="Body A"/>
                              <w:spacing w:after="0"/>
                              <w:rPr>
                                <w:b w:val="1"/>
                                <w:bCs w:val="1"/>
                              </w:rPr>
                            </w:pPr>
                            <w:r>
                              <w:rPr>
                                <w:b w:val="1"/>
                                <w:bCs w:val="1"/>
                                <w:rtl w:val="0"/>
                                <w:lang w:val="en-US"/>
                              </w:rPr>
                              <w:t>How Community eGift Cards Work</w:t>
                            </w:r>
                          </w:p>
                          <w:p>
                            <w:pPr>
                              <w:pStyle w:val="Body A"/>
                              <w:spacing w:after="0"/>
                              <w:rPr>
                                <w:b w:val="1"/>
                                <w:bCs w:val="1"/>
                                <w:sz w:val="8"/>
                                <w:szCs w:val="8"/>
                              </w:rPr>
                            </w:pPr>
                          </w:p>
                          <w:p>
                            <w:pPr>
                              <w:pStyle w:val="Body A"/>
                              <w:numPr>
                                <w:ilvl w:val="0"/>
                                <w:numId w:val="1"/>
                              </w:numPr>
                              <w:bidi w:val="0"/>
                              <w:spacing w:after="0"/>
                              <w:ind w:right="0"/>
                              <w:jc w:val="left"/>
                              <w:rPr>
                                <w:i w:val="1"/>
                                <w:iCs w:val="1"/>
                                <w:rtl w:val="0"/>
                                <w:lang w:val="en-US"/>
                              </w:rPr>
                            </w:pPr>
                            <w:r>
                              <w:rPr>
                                <w:rStyle w:val="None A"/>
                                <w:i w:val="1"/>
                                <w:iCs w:val="1"/>
                                <w:rtl w:val="0"/>
                                <w:lang w:val="en-US"/>
                              </w:rPr>
                              <w:t xml:space="preserve">Sign up with your Chamber, </w:t>
                            </w:r>
                            <w:r>
                              <w:rPr>
                                <w:rFonts w:ascii="Helvetica" w:hAnsi="Helvetica"/>
                                <w:i w:val="0"/>
                                <w:iCs w:val="0"/>
                                <w:outline w:val="0"/>
                                <w:color w:val="555555"/>
                                <w:sz w:val="21"/>
                                <w:szCs w:val="21"/>
                                <w:u w:color="555555"/>
                                <w:shd w:val="clear" w:color="auto" w:fill="ffffff"/>
                                <w:rtl w:val="0"/>
                                <w:lang w:val="en-US"/>
                                <w14:textFill>
                                  <w14:solidFill>
                                    <w14:srgbClr w14:val="555555"/>
                                  </w14:solidFill>
                                </w14:textFill>
                              </w:rPr>
                              <w:t>office@bigbearchamber.com</w:t>
                            </w:r>
                          </w:p>
                          <w:p>
                            <w:pPr>
                              <w:pStyle w:val="Body A"/>
                              <w:numPr>
                                <w:ilvl w:val="0"/>
                                <w:numId w:val="1"/>
                              </w:numPr>
                              <w:bidi w:val="0"/>
                              <w:spacing w:after="0"/>
                              <w:ind w:right="0"/>
                              <w:jc w:val="left"/>
                              <w:rPr>
                                <w:i w:val="1"/>
                                <w:iCs w:val="1"/>
                                <w:rtl w:val="0"/>
                                <w:lang w:val="en-US"/>
                              </w:rPr>
                            </w:pPr>
                            <w:r>
                              <w:rPr>
                                <w:i w:val="1"/>
                                <w:iCs w:val="1"/>
                                <w:rtl w:val="0"/>
                                <w:lang w:val="en-US"/>
                              </w:rPr>
                              <w:t xml:space="preserve">Run the </w:t>
                            </w:r>
                            <w:r>
                              <w:rPr>
                                <w:rFonts w:ascii="Arial Unicode MS" w:hAnsi="Arial Unicode MS" w:hint="default"/>
                                <w:i w:val="0"/>
                                <w:iCs w:val="0"/>
                                <w:rtl w:val="1"/>
                                <w:lang w:val="ar-SA" w:bidi="ar-SA"/>
                              </w:rPr>
                              <w:t>“</w:t>
                            </w:r>
                            <w:r>
                              <w:rPr>
                                <w:i w:val="1"/>
                                <w:iCs w:val="1"/>
                                <w:rtl w:val="0"/>
                                <w:lang w:val="en-US"/>
                              </w:rPr>
                              <w:t>Activation Card</w:t>
                            </w:r>
                            <w:r>
                              <w:rPr>
                                <w:i w:val="1"/>
                                <w:iCs w:val="1"/>
                                <w:rtl w:val="0"/>
                                <w:lang w:val="en-US"/>
                              </w:rPr>
                              <w:t xml:space="preserve">” </w:t>
                            </w:r>
                            <w:r>
                              <w:rPr>
                                <w:i w:val="1"/>
                                <w:iCs w:val="1"/>
                                <w:rtl w:val="0"/>
                                <w:lang w:val="en-US"/>
                              </w:rPr>
                              <w:t>as a digital Mastercard on your PoS to join. Put the Community eGift Card link on your website to sell more.</w:t>
                            </w:r>
                          </w:p>
                          <w:p>
                            <w:pPr>
                              <w:pStyle w:val="Body A"/>
                              <w:numPr>
                                <w:ilvl w:val="0"/>
                                <w:numId w:val="1"/>
                              </w:numPr>
                              <w:bidi w:val="0"/>
                              <w:spacing w:after="0"/>
                              <w:ind w:right="0"/>
                              <w:jc w:val="left"/>
                              <w:rPr>
                                <w:i w:val="1"/>
                                <w:iCs w:val="1"/>
                                <w:rtl w:val="0"/>
                                <w:lang w:val="en-US"/>
                              </w:rPr>
                            </w:pPr>
                            <w:r>
                              <w:rPr>
                                <w:i w:val="1"/>
                                <w:iCs w:val="1"/>
                                <w:rtl w:val="0"/>
                                <w:lang w:val="en-US"/>
                              </w:rPr>
                              <w:t xml:space="preserve">People will come in your business with a Community eGift Card on their phone (or printed). Click on the </w:t>
                            </w:r>
                            <w:r>
                              <w:rPr>
                                <w:rFonts w:ascii="Arial Unicode MS" w:hAnsi="Arial Unicode MS" w:hint="default"/>
                                <w:i w:val="0"/>
                                <w:iCs w:val="0"/>
                                <w:rtl w:val="1"/>
                                <w:lang w:val="ar-SA" w:bidi="ar-SA"/>
                              </w:rPr>
                              <w:t>“</w:t>
                            </w:r>
                            <w:r>
                              <w:rPr>
                                <w:i w:val="1"/>
                                <w:iCs w:val="1"/>
                                <w:rtl w:val="0"/>
                                <w:lang w:val="en-US"/>
                              </w:rPr>
                              <w:t>View Gift Voucher</w:t>
                            </w:r>
                            <w:r>
                              <w:rPr>
                                <w:i w:val="1"/>
                                <w:iCs w:val="1"/>
                                <w:rtl w:val="0"/>
                                <w:lang w:val="en-US"/>
                              </w:rPr>
                              <w:t xml:space="preserve">” </w:t>
                            </w:r>
                            <w:r>
                              <w:rPr>
                                <w:i w:val="1"/>
                                <w:iCs w:val="1"/>
                                <w:rtl w:val="0"/>
                                <w:lang w:val="en-US"/>
                              </w:rPr>
                              <w:t>bar and process it as a key-entry Mastercard credit card.</w:t>
                            </w:r>
                          </w:p>
                          <w:p>
                            <w:pPr>
                              <w:pStyle w:val="Body A"/>
                              <w:numPr>
                                <w:ilvl w:val="0"/>
                                <w:numId w:val="1"/>
                              </w:numPr>
                              <w:bidi w:val="0"/>
                              <w:spacing w:after="0"/>
                              <w:ind w:right="0"/>
                              <w:jc w:val="left"/>
                              <w:rPr>
                                <w:i w:val="1"/>
                                <w:iCs w:val="1"/>
                                <w:rtl w:val="0"/>
                                <w:lang w:val="en-US"/>
                              </w:rPr>
                            </w:pPr>
                            <w:r>
                              <w:rPr>
                                <w:rStyle w:val="None A"/>
                                <w:i w:val="1"/>
                                <w:iCs w:val="1"/>
                                <w:rtl w:val="0"/>
                                <w:lang w:val="en-US"/>
                              </w:rPr>
                              <w:t>Mastercard will authorize the purchase and you are paid as usual by your Mastercard bank.</w:t>
                            </w:r>
                          </w:p>
                        </w:txbxContent>
                      </wps:txbx>
                      <wps:bodyPr wrap="square" lIns="45718" tIns="45718" rIns="45718" bIns="45718" numCol="1" anchor="t">
                        <a:noAutofit/>
                      </wps:bodyPr>
                    </wps:wsp>
                  </a:graphicData>
                </a:graphic>
              </wp:anchor>
            </w:drawing>
          </mc:Choice>
          <mc:Fallback>
            <w:pict>
              <v:shape id="_x0000_s1034" type="#_x0000_t202" style="visibility:visible;position:absolute;margin-left:0.4pt;margin-top:447.5pt;width:458.8pt;height:119.0pt;z-index:251659264;mso-position-horizontal:absolute;mso-position-horizontal-relative:margin;mso-position-vertical:absolute;mso-position-vertical-relative:line;mso-wrap-distance-left:3.6pt;mso-wrap-distance-top:3.6pt;mso-wrap-distance-right:3.6pt;mso-wrap-distance-bottom:3.6pt;">
                <v:fill color="#E7E6E6"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A"/>
                        <w:spacing w:after="0"/>
                      </w:pPr>
                    </w:p>
                    <w:p>
                      <w:pPr>
                        <w:pStyle w:val="Body A"/>
                        <w:spacing w:after="0"/>
                        <w:rPr>
                          <w:b w:val="1"/>
                          <w:bCs w:val="1"/>
                        </w:rPr>
                      </w:pPr>
                      <w:r>
                        <w:rPr>
                          <w:b w:val="1"/>
                          <w:bCs w:val="1"/>
                          <w:rtl w:val="0"/>
                          <w:lang w:val="en-US"/>
                        </w:rPr>
                        <w:t>How Community eGift Cards Work</w:t>
                      </w:r>
                    </w:p>
                    <w:p>
                      <w:pPr>
                        <w:pStyle w:val="Body A"/>
                        <w:spacing w:after="0"/>
                        <w:rPr>
                          <w:b w:val="1"/>
                          <w:bCs w:val="1"/>
                          <w:sz w:val="8"/>
                          <w:szCs w:val="8"/>
                        </w:rPr>
                      </w:pPr>
                    </w:p>
                    <w:p>
                      <w:pPr>
                        <w:pStyle w:val="Body A"/>
                        <w:numPr>
                          <w:ilvl w:val="0"/>
                          <w:numId w:val="1"/>
                        </w:numPr>
                        <w:bidi w:val="0"/>
                        <w:spacing w:after="0"/>
                        <w:ind w:right="0"/>
                        <w:jc w:val="left"/>
                        <w:rPr>
                          <w:i w:val="1"/>
                          <w:iCs w:val="1"/>
                          <w:rtl w:val="0"/>
                          <w:lang w:val="en-US"/>
                        </w:rPr>
                      </w:pPr>
                      <w:r>
                        <w:rPr>
                          <w:rStyle w:val="None A"/>
                          <w:i w:val="1"/>
                          <w:iCs w:val="1"/>
                          <w:rtl w:val="0"/>
                          <w:lang w:val="en-US"/>
                        </w:rPr>
                        <w:t xml:space="preserve">Sign up with your Chamber, </w:t>
                      </w:r>
                      <w:r>
                        <w:rPr>
                          <w:rFonts w:ascii="Helvetica" w:hAnsi="Helvetica"/>
                          <w:i w:val="0"/>
                          <w:iCs w:val="0"/>
                          <w:outline w:val="0"/>
                          <w:color w:val="555555"/>
                          <w:sz w:val="21"/>
                          <w:szCs w:val="21"/>
                          <w:u w:color="555555"/>
                          <w:shd w:val="clear" w:color="auto" w:fill="ffffff"/>
                          <w:rtl w:val="0"/>
                          <w:lang w:val="en-US"/>
                          <w14:textFill>
                            <w14:solidFill>
                              <w14:srgbClr w14:val="555555"/>
                            </w14:solidFill>
                          </w14:textFill>
                        </w:rPr>
                        <w:t>office@bigbearchamber.com</w:t>
                      </w:r>
                    </w:p>
                    <w:p>
                      <w:pPr>
                        <w:pStyle w:val="Body A"/>
                        <w:numPr>
                          <w:ilvl w:val="0"/>
                          <w:numId w:val="1"/>
                        </w:numPr>
                        <w:bidi w:val="0"/>
                        <w:spacing w:after="0"/>
                        <w:ind w:right="0"/>
                        <w:jc w:val="left"/>
                        <w:rPr>
                          <w:i w:val="1"/>
                          <w:iCs w:val="1"/>
                          <w:rtl w:val="0"/>
                          <w:lang w:val="en-US"/>
                        </w:rPr>
                      </w:pPr>
                      <w:r>
                        <w:rPr>
                          <w:i w:val="1"/>
                          <w:iCs w:val="1"/>
                          <w:rtl w:val="0"/>
                          <w:lang w:val="en-US"/>
                        </w:rPr>
                        <w:t xml:space="preserve">Run the </w:t>
                      </w:r>
                      <w:r>
                        <w:rPr>
                          <w:rFonts w:ascii="Arial Unicode MS" w:hAnsi="Arial Unicode MS" w:hint="default"/>
                          <w:i w:val="0"/>
                          <w:iCs w:val="0"/>
                          <w:rtl w:val="1"/>
                          <w:lang w:val="ar-SA" w:bidi="ar-SA"/>
                        </w:rPr>
                        <w:t>“</w:t>
                      </w:r>
                      <w:r>
                        <w:rPr>
                          <w:i w:val="1"/>
                          <w:iCs w:val="1"/>
                          <w:rtl w:val="0"/>
                          <w:lang w:val="en-US"/>
                        </w:rPr>
                        <w:t>Activation Card</w:t>
                      </w:r>
                      <w:r>
                        <w:rPr>
                          <w:i w:val="1"/>
                          <w:iCs w:val="1"/>
                          <w:rtl w:val="0"/>
                          <w:lang w:val="en-US"/>
                        </w:rPr>
                        <w:t xml:space="preserve">” </w:t>
                      </w:r>
                      <w:r>
                        <w:rPr>
                          <w:i w:val="1"/>
                          <w:iCs w:val="1"/>
                          <w:rtl w:val="0"/>
                          <w:lang w:val="en-US"/>
                        </w:rPr>
                        <w:t>as a digital Mastercard on your PoS to join. Put the Community eGift Card link on your website to sell more.</w:t>
                      </w:r>
                    </w:p>
                    <w:p>
                      <w:pPr>
                        <w:pStyle w:val="Body A"/>
                        <w:numPr>
                          <w:ilvl w:val="0"/>
                          <w:numId w:val="1"/>
                        </w:numPr>
                        <w:bidi w:val="0"/>
                        <w:spacing w:after="0"/>
                        <w:ind w:right="0"/>
                        <w:jc w:val="left"/>
                        <w:rPr>
                          <w:i w:val="1"/>
                          <w:iCs w:val="1"/>
                          <w:rtl w:val="0"/>
                          <w:lang w:val="en-US"/>
                        </w:rPr>
                      </w:pPr>
                      <w:r>
                        <w:rPr>
                          <w:i w:val="1"/>
                          <w:iCs w:val="1"/>
                          <w:rtl w:val="0"/>
                          <w:lang w:val="en-US"/>
                        </w:rPr>
                        <w:t xml:space="preserve">People will come in your business with a Community eGift Card on their phone (or printed). Click on the </w:t>
                      </w:r>
                      <w:r>
                        <w:rPr>
                          <w:rFonts w:ascii="Arial Unicode MS" w:hAnsi="Arial Unicode MS" w:hint="default"/>
                          <w:i w:val="0"/>
                          <w:iCs w:val="0"/>
                          <w:rtl w:val="1"/>
                          <w:lang w:val="ar-SA" w:bidi="ar-SA"/>
                        </w:rPr>
                        <w:t>“</w:t>
                      </w:r>
                      <w:r>
                        <w:rPr>
                          <w:i w:val="1"/>
                          <w:iCs w:val="1"/>
                          <w:rtl w:val="0"/>
                          <w:lang w:val="en-US"/>
                        </w:rPr>
                        <w:t>View Gift Voucher</w:t>
                      </w:r>
                      <w:r>
                        <w:rPr>
                          <w:i w:val="1"/>
                          <w:iCs w:val="1"/>
                          <w:rtl w:val="0"/>
                          <w:lang w:val="en-US"/>
                        </w:rPr>
                        <w:t xml:space="preserve">” </w:t>
                      </w:r>
                      <w:r>
                        <w:rPr>
                          <w:i w:val="1"/>
                          <w:iCs w:val="1"/>
                          <w:rtl w:val="0"/>
                          <w:lang w:val="en-US"/>
                        </w:rPr>
                        <w:t>bar and process it as a key-entry Mastercard credit card.</w:t>
                      </w:r>
                    </w:p>
                    <w:p>
                      <w:pPr>
                        <w:pStyle w:val="Body A"/>
                        <w:numPr>
                          <w:ilvl w:val="0"/>
                          <w:numId w:val="1"/>
                        </w:numPr>
                        <w:bidi w:val="0"/>
                        <w:spacing w:after="0"/>
                        <w:ind w:right="0"/>
                        <w:jc w:val="left"/>
                        <w:rPr>
                          <w:i w:val="1"/>
                          <w:iCs w:val="1"/>
                          <w:rtl w:val="0"/>
                          <w:lang w:val="en-US"/>
                        </w:rPr>
                      </w:pPr>
                      <w:r>
                        <w:rPr>
                          <w:rStyle w:val="None A"/>
                          <w:i w:val="1"/>
                          <w:iCs w:val="1"/>
                          <w:rtl w:val="0"/>
                          <w:lang w:val="en-US"/>
                        </w:rPr>
                        <w:t>Mastercard will authorize the purchase and you are paid as usual by your Mastercard bank.</w:t>
                      </w:r>
                    </w:p>
                  </w:txbxContent>
                </v:textbox>
                <w10:wrap type="topAndBottom" side="bothSides" anchorx="margin"/>
              </v:shape>
            </w:pict>
          </mc:Fallback>
        </mc:AlternateContent>
      </w:r>
      <w:r>
        <w:rPr>
          <w:rFonts w:ascii="Avenir Heavy" w:cs="Avenir Heavy" w:hAnsi="Avenir Heavy" w:eastAsia="Avenir Heavy"/>
          <w:sz w:val="32"/>
          <w:szCs w:val="32"/>
        </w:rP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margin">
                  <wp:posOffset>-50799</wp:posOffset>
                </wp:positionH>
                <wp:positionV relativeFrom="line">
                  <wp:posOffset>3283583</wp:posOffset>
                </wp:positionV>
                <wp:extent cx="2637875" cy="2230678"/>
                <wp:effectExtent l="0" t="0" r="0" b="0"/>
                <wp:wrapSquare wrapText="bothSides" distL="80010" distR="80010" distT="80010" distB="80010"/>
                <wp:docPr id="1073741838" name="officeArt object" descr="Text Box 2"/>
                <wp:cNvGraphicFramePr/>
                <a:graphic xmlns:a="http://schemas.openxmlformats.org/drawingml/2006/main">
                  <a:graphicData uri="http://schemas.microsoft.com/office/word/2010/wordprocessingShape">
                    <wps:wsp>
                      <wps:cNvSpPr txBox="1"/>
                      <wps:spPr>
                        <a:xfrm>
                          <a:off x="0" y="0"/>
                          <a:ext cx="2637875" cy="2230678"/>
                        </a:xfrm>
                        <a:prstGeom prst="rect">
                          <a:avLst/>
                        </a:prstGeom>
                        <a:solidFill>
                          <a:srgbClr val="FFFFFF"/>
                        </a:solidFill>
                        <a:ln w="12700" cap="flat">
                          <a:noFill/>
                          <a:miter lim="400000"/>
                        </a:ln>
                        <a:effectLst/>
                      </wps:spPr>
                      <wps:txbx>
                        <w:txbxContent>
                          <w:p>
                            <w:pPr>
                              <w:pStyle w:val="Body A"/>
                              <w:rPr>
                                <w:b w:val="1"/>
                                <w:bCs w:val="1"/>
                                <w:sz w:val="24"/>
                                <w:szCs w:val="24"/>
                              </w:rPr>
                            </w:pPr>
                            <w:r>
                              <w:rPr>
                                <w:b w:val="1"/>
                                <w:bCs w:val="1"/>
                                <w:sz w:val="24"/>
                                <w:szCs w:val="24"/>
                                <w:rtl w:val="0"/>
                                <w:lang w:val="en-US"/>
                              </w:rPr>
                              <w:t>Who Buys Community Cards?</w:t>
                            </w:r>
                          </w:p>
                          <w:p>
                            <w:pPr>
                              <w:pStyle w:val="Normal (Web)"/>
                              <w:spacing w:before="0" w:after="0"/>
                              <w:rPr>
                                <w:rFonts w:ascii="Calibri" w:cs="Calibri" w:hAnsi="Calibri" w:eastAsia="Calibri"/>
                                <w:sz w:val="22"/>
                                <w:szCs w:val="22"/>
                              </w:rPr>
                            </w:pPr>
                            <w:r>
                              <w:rPr>
                                <w:rFonts w:ascii="Calibri" w:hAnsi="Calibri"/>
                                <w:sz w:val="22"/>
                                <w:szCs w:val="22"/>
                                <w:rtl w:val="0"/>
                                <w:lang w:val="en-US"/>
                              </w:rPr>
                              <w:t>People buy them online and give them as gifts, thank you</w:t>
                            </w:r>
                            <w:r>
                              <w:rPr>
                                <w:rFonts w:ascii="Calibri" w:hAnsi="Calibri" w:hint="default"/>
                                <w:sz w:val="22"/>
                                <w:szCs w:val="22"/>
                                <w:rtl w:val="0"/>
                                <w:lang w:val="en-US"/>
                              </w:rPr>
                              <w:t>’</w:t>
                            </w:r>
                            <w:r>
                              <w:rPr>
                                <w:rFonts w:ascii="Calibri" w:hAnsi="Calibri"/>
                                <w:sz w:val="22"/>
                                <w:szCs w:val="22"/>
                                <w:rtl w:val="0"/>
                                <w:lang w:val="en-US"/>
                              </w:rPr>
                              <w:t xml:space="preserve">s, or just because. They can be purchased from various websites and you can sell them from your website and Facebook pages as well. </w:t>
                            </w:r>
                          </w:p>
                          <w:p>
                            <w:pPr>
                              <w:pStyle w:val="Normal (Web)"/>
                              <w:spacing w:before="0" w:after="0"/>
                              <w:rPr>
                                <w:rFonts w:ascii="Calibri" w:cs="Calibri" w:hAnsi="Calibri" w:eastAsia="Calibri"/>
                                <w:sz w:val="22"/>
                                <w:szCs w:val="22"/>
                              </w:rPr>
                            </w:pPr>
                          </w:p>
                          <w:p>
                            <w:pPr>
                              <w:pStyle w:val="Normal (Web)"/>
                              <w:spacing w:before="0" w:after="0"/>
                              <w:rPr>
                                <w:rFonts w:ascii="Calibri" w:cs="Calibri" w:hAnsi="Calibri" w:eastAsia="Calibri"/>
                                <w:sz w:val="22"/>
                                <w:szCs w:val="22"/>
                              </w:rPr>
                            </w:pPr>
                            <w:r>
                              <w:rPr>
                                <w:rFonts w:ascii="Calibri" w:hAnsi="Calibri"/>
                                <w:sz w:val="22"/>
                                <w:szCs w:val="22"/>
                                <w:rtl w:val="0"/>
                                <w:lang w:val="en-US"/>
                              </w:rPr>
                              <w:t>Local companies use them for employee rewards, customer appreciation, marketing and other programs. Realtors use them to thank their customers. Consumers buy them for gifts. Join now to get your fair share of this new business!</w:t>
                            </w:r>
                          </w:p>
                          <w:p>
                            <w:pPr>
                              <w:pStyle w:val="Normal (Web)"/>
                              <w:spacing w:before="0" w:after="0"/>
                              <w:rPr>
                                <w:rFonts w:ascii="Calibri" w:cs="Calibri" w:hAnsi="Calibri" w:eastAsia="Calibri"/>
                                <w:sz w:val="22"/>
                                <w:szCs w:val="22"/>
                              </w:rPr>
                            </w:pPr>
                          </w:p>
                          <w:p>
                            <w:pPr>
                              <w:pStyle w:val="Normal (Web)"/>
                              <w:spacing w:before="0" w:after="0"/>
                              <w:rPr>
                                <w:rFonts w:ascii="Calibri" w:cs="Calibri" w:hAnsi="Calibri" w:eastAsia="Calibri"/>
                                <w:sz w:val="22"/>
                                <w:szCs w:val="22"/>
                              </w:rPr>
                            </w:pPr>
                          </w:p>
                          <w:p>
                            <w:pPr>
                              <w:pStyle w:val="Normal (Web)"/>
                              <w:spacing w:before="0" w:after="0"/>
                            </w:pPr>
                            <w:r>
                              <w:rPr>
                                <w:rFonts w:ascii="Calibri" w:hAnsi="Calibri"/>
                                <w:sz w:val="22"/>
                                <w:szCs w:val="22"/>
                                <w:rtl w:val="0"/>
                                <w:lang w:val="en-US"/>
                              </w:rPr>
                              <w:t xml:space="preserve"> </w:t>
                            </w:r>
                          </w:p>
                        </w:txbxContent>
                      </wps:txbx>
                      <wps:bodyPr wrap="square" lIns="45718" tIns="45718" rIns="45718" bIns="45718" numCol="1" anchor="t">
                        <a:noAutofit/>
                      </wps:bodyPr>
                    </wps:wsp>
                  </a:graphicData>
                </a:graphic>
              </wp:anchor>
            </w:drawing>
          </mc:Choice>
          <mc:Fallback>
            <w:pict>
              <v:shape id="_x0000_s1035" type="#_x0000_t202" style="visibility:visible;position:absolute;margin-left:-4.0pt;margin-top:258.5pt;width:207.7pt;height:175.6pt;z-index:251663360;mso-position-horizontal:absolute;mso-position-horizontal-relative:margin;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rPr>
                          <w:b w:val="1"/>
                          <w:bCs w:val="1"/>
                          <w:sz w:val="24"/>
                          <w:szCs w:val="24"/>
                        </w:rPr>
                      </w:pPr>
                      <w:r>
                        <w:rPr>
                          <w:b w:val="1"/>
                          <w:bCs w:val="1"/>
                          <w:sz w:val="24"/>
                          <w:szCs w:val="24"/>
                          <w:rtl w:val="0"/>
                          <w:lang w:val="en-US"/>
                        </w:rPr>
                        <w:t>Who Buys Community Cards?</w:t>
                      </w:r>
                    </w:p>
                    <w:p>
                      <w:pPr>
                        <w:pStyle w:val="Normal (Web)"/>
                        <w:spacing w:before="0" w:after="0"/>
                        <w:rPr>
                          <w:rFonts w:ascii="Calibri" w:cs="Calibri" w:hAnsi="Calibri" w:eastAsia="Calibri"/>
                          <w:sz w:val="22"/>
                          <w:szCs w:val="22"/>
                        </w:rPr>
                      </w:pPr>
                      <w:r>
                        <w:rPr>
                          <w:rFonts w:ascii="Calibri" w:hAnsi="Calibri"/>
                          <w:sz w:val="22"/>
                          <w:szCs w:val="22"/>
                          <w:rtl w:val="0"/>
                          <w:lang w:val="en-US"/>
                        </w:rPr>
                        <w:t>People buy them online and give them as gifts, thank you</w:t>
                      </w:r>
                      <w:r>
                        <w:rPr>
                          <w:rFonts w:ascii="Calibri" w:hAnsi="Calibri" w:hint="default"/>
                          <w:sz w:val="22"/>
                          <w:szCs w:val="22"/>
                          <w:rtl w:val="0"/>
                          <w:lang w:val="en-US"/>
                        </w:rPr>
                        <w:t>’</w:t>
                      </w:r>
                      <w:r>
                        <w:rPr>
                          <w:rFonts w:ascii="Calibri" w:hAnsi="Calibri"/>
                          <w:sz w:val="22"/>
                          <w:szCs w:val="22"/>
                          <w:rtl w:val="0"/>
                          <w:lang w:val="en-US"/>
                        </w:rPr>
                        <w:t xml:space="preserve">s, or just because. They can be purchased from various websites and you can sell them from your website and Facebook pages as well. </w:t>
                      </w:r>
                    </w:p>
                    <w:p>
                      <w:pPr>
                        <w:pStyle w:val="Normal (Web)"/>
                        <w:spacing w:before="0" w:after="0"/>
                        <w:rPr>
                          <w:rFonts w:ascii="Calibri" w:cs="Calibri" w:hAnsi="Calibri" w:eastAsia="Calibri"/>
                          <w:sz w:val="22"/>
                          <w:szCs w:val="22"/>
                        </w:rPr>
                      </w:pPr>
                    </w:p>
                    <w:p>
                      <w:pPr>
                        <w:pStyle w:val="Normal (Web)"/>
                        <w:spacing w:before="0" w:after="0"/>
                        <w:rPr>
                          <w:rFonts w:ascii="Calibri" w:cs="Calibri" w:hAnsi="Calibri" w:eastAsia="Calibri"/>
                          <w:sz w:val="22"/>
                          <w:szCs w:val="22"/>
                        </w:rPr>
                      </w:pPr>
                      <w:r>
                        <w:rPr>
                          <w:rFonts w:ascii="Calibri" w:hAnsi="Calibri"/>
                          <w:sz w:val="22"/>
                          <w:szCs w:val="22"/>
                          <w:rtl w:val="0"/>
                          <w:lang w:val="en-US"/>
                        </w:rPr>
                        <w:t>Local companies use them for employee rewards, customer appreciation, marketing and other programs. Realtors use them to thank their customers. Consumers buy them for gifts. Join now to get your fair share of this new business!</w:t>
                      </w:r>
                    </w:p>
                    <w:p>
                      <w:pPr>
                        <w:pStyle w:val="Normal (Web)"/>
                        <w:spacing w:before="0" w:after="0"/>
                        <w:rPr>
                          <w:rFonts w:ascii="Calibri" w:cs="Calibri" w:hAnsi="Calibri" w:eastAsia="Calibri"/>
                          <w:sz w:val="22"/>
                          <w:szCs w:val="22"/>
                        </w:rPr>
                      </w:pPr>
                    </w:p>
                    <w:p>
                      <w:pPr>
                        <w:pStyle w:val="Normal (Web)"/>
                        <w:spacing w:before="0" w:after="0"/>
                        <w:rPr>
                          <w:rFonts w:ascii="Calibri" w:cs="Calibri" w:hAnsi="Calibri" w:eastAsia="Calibri"/>
                          <w:sz w:val="22"/>
                          <w:szCs w:val="22"/>
                        </w:rPr>
                      </w:pPr>
                    </w:p>
                    <w:p>
                      <w:pPr>
                        <w:pStyle w:val="Normal (Web)"/>
                        <w:spacing w:before="0" w:after="0"/>
                      </w:pPr>
                      <w:r>
                        <w:rPr>
                          <w:rFonts w:ascii="Calibri" w:hAnsi="Calibri"/>
                          <w:sz w:val="22"/>
                          <w:szCs w:val="22"/>
                          <w:rtl w:val="0"/>
                          <w:lang w:val="en-US"/>
                        </w:rPr>
                        <w:t xml:space="preserve"> </w:t>
                      </w:r>
                    </w:p>
                  </w:txbxContent>
                </v:textbox>
                <w10:wrap type="square" side="bothSides" anchorx="margin"/>
              </v:shape>
            </w:pict>
          </mc:Fallback>
        </mc:AlternateContent>
      </w:r>
      <w:r>
        <w:rPr>
          <w:rFonts w:ascii="Arial Unicode MS" w:cs="Arial Unicode MS" w:hAnsi="Arial Unicode MS" w:eastAsia="Arial Unicode MS"/>
          <w:b w:val="0"/>
          <w:bCs w:val="0"/>
          <w:i w:val="0"/>
          <w:iCs w:val="0"/>
          <w:sz w:val="32"/>
          <w:szCs w:val="32"/>
        </w:rPr>
        <w:br w:type="page"/>
      </w:r>
    </w:p>
    <w:p>
      <w:pPr>
        <w:pStyle w:val="Body A"/>
        <w:jc w:val="center"/>
        <w:rPr>
          <w:rFonts w:ascii="Avenir Heavy" w:cs="Avenir Heavy" w:hAnsi="Avenir Heavy" w:eastAsia="Avenir Heavy"/>
          <w:sz w:val="32"/>
          <w:szCs w:val="32"/>
        </w:rPr>
      </w:pPr>
      <w:r>
        <w:rPr>
          <w:rFonts w:ascii="Avenir Heavy" w:hAnsi="Avenir Heavy"/>
          <w:sz w:val="32"/>
          <w:szCs w:val="32"/>
          <w:rtl w:val="0"/>
          <w:lang w:val="en-US"/>
        </w:rPr>
        <w:t>Community eGift Card FAQs</w:t>
      </w:r>
    </w:p>
    <w:p>
      <w:pPr>
        <w:pStyle w:val="Body A"/>
        <w:jc w:val="center"/>
        <w:rPr>
          <w:rFonts w:ascii="Avenir Heavy" w:cs="Avenir Heavy" w:hAnsi="Avenir Heavy" w:eastAsia="Avenir Heavy"/>
          <w:sz w:val="32"/>
          <w:szCs w:val="32"/>
        </w:rPr>
      </w:pPr>
    </w:p>
    <w:p>
      <w:pPr>
        <w:pStyle w:val="Body A"/>
        <w:spacing w:before="120" w:after="0"/>
        <w:rPr>
          <w:sz w:val="20"/>
          <w:szCs w:val="20"/>
        </w:rPr>
      </w:pPr>
      <w:r>
        <w:rPr>
          <w:sz w:val="20"/>
          <w:szCs w:val="20"/>
          <w:rtl w:val="0"/>
          <w:lang w:val="en-US"/>
        </w:rPr>
        <w:t>Q:  Is there a deadline to participate?</w:t>
      </w:r>
    </w:p>
    <w:p>
      <w:pPr>
        <w:pStyle w:val="Body A"/>
        <w:spacing w:after="0"/>
        <w:rPr>
          <w:i w:val="1"/>
          <w:iCs w:val="1"/>
          <w:sz w:val="20"/>
          <w:szCs w:val="20"/>
        </w:rPr>
      </w:pPr>
      <w:r>
        <w:rPr>
          <w:i w:val="1"/>
          <w:iCs w:val="1"/>
          <w:sz w:val="20"/>
          <w:szCs w:val="20"/>
          <w:rtl w:val="0"/>
          <w:lang w:val="en-US"/>
        </w:rPr>
        <w:t xml:space="preserve">A:  We are planning to launch in time for Black Friday and  Small Business Saturday (11/27 &amp; 28) to introduce the community to our new Community eGift Card. Sign up before then so that you are a part of the launch program and get this incremental business.  </w:t>
      </w:r>
    </w:p>
    <w:p>
      <w:pPr>
        <w:pStyle w:val="Body A"/>
        <w:spacing w:before="120" w:after="0"/>
        <w:rPr>
          <w:sz w:val="20"/>
          <w:szCs w:val="20"/>
        </w:rPr>
      </w:pPr>
      <w:r>
        <w:rPr>
          <w:sz w:val="20"/>
          <w:szCs w:val="20"/>
          <w:rtl w:val="0"/>
          <w:lang w:val="en-US"/>
        </w:rPr>
        <w:t>Q: How do I sign up?</w:t>
      </w:r>
    </w:p>
    <w:p>
      <w:pPr>
        <w:pStyle w:val="List Paragraph"/>
        <w:spacing w:after="0"/>
        <w:ind w:left="0" w:firstLine="0"/>
        <w:rPr>
          <w:rStyle w:val="None"/>
          <w:i w:val="1"/>
          <w:iCs w:val="1"/>
          <w:sz w:val="20"/>
          <w:szCs w:val="20"/>
        </w:rPr>
      </w:pPr>
      <w:r>
        <w:rPr>
          <w:i w:val="1"/>
          <w:iCs w:val="1"/>
          <w:sz w:val="20"/>
          <w:szCs w:val="20"/>
          <w:rtl w:val="0"/>
          <w:lang w:val="en-US"/>
        </w:rPr>
        <w:t xml:space="preserve">A: Click this link: </w:t>
      </w:r>
      <w:r>
        <w:rPr>
          <w:outline w:val="0"/>
          <w:color w:val="201f1e"/>
          <w:u w:color="201f1e"/>
          <w:rtl w:val="0"/>
          <w:lang w:val="en-US"/>
          <w14:textFill>
            <w14:solidFill>
              <w14:srgbClr w14:val="201F1E"/>
            </w14:solidFill>
          </w14:textFill>
        </w:rPr>
        <w:t> </w:t>
      </w:r>
      <w:r>
        <w:rPr>
          <w:rStyle w:val="Hyperlink.0"/>
        </w:rPr>
        <w:fldChar w:fldCharType="begin" w:fldLock="0"/>
      </w:r>
      <w:r>
        <w:rPr>
          <w:rStyle w:val="Hyperlink.0"/>
        </w:rPr>
        <w:instrText xml:space="preserve"> HYPERLINK "https://app.yiftee.com/gifts/egift_and_gift_cards/hastings-on-hudson-hastings-on-hudson"</w:instrText>
      </w:r>
      <w:r>
        <w:rPr>
          <w:rStyle w:val="Hyperlink.0"/>
        </w:rPr>
        <w:fldChar w:fldCharType="separate" w:fldLock="0"/>
      </w:r>
      <w:r>
        <w:rPr>
          <w:rStyle w:val="Hyperlink.0"/>
          <w:rtl w:val="0"/>
          <w:lang w:val="en-US"/>
        </w:rPr>
        <w:t>https://app.yiftee.com/gifts/egift_and_gift_cards/hastings-on-hudson-hastings-on-hudson</w:t>
      </w:r>
      <w:r>
        <w:rPr/>
        <w:fldChar w:fldCharType="end" w:fldLock="0"/>
      </w:r>
      <w:r>
        <w:rPr>
          <w:rStyle w:val="None"/>
          <w:i w:val="1"/>
          <w:iCs w:val="1"/>
          <w:sz w:val="20"/>
          <w:szCs w:val="20"/>
          <w:rtl w:val="0"/>
          <w:lang w:val="en-US"/>
        </w:rPr>
        <w:t xml:space="preserve"> and scroll down to the </w:t>
      </w:r>
      <w:r>
        <w:rPr>
          <w:rStyle w:val="None"/>
          <w:i w:val="1"/>
          <w:iCs w:val="1"/>
          <w:sz w:val="20"/>
          <w:szCs w:val="20"/>
          <w:rtl w:val="0"/>
          <w:lang w:val="en-US"/>
        </w:rPr>
        <w:t>“</w:t>
      </w:r>
      <w:r>
        <w:rPr>
          <w:rStyle w:val="None"/>
          <w:i w:val="1"/>
          <w:iCs w:val="1"/>
          <w:sz w:val="20"/>
          <w:szCs w:val="20"/>
          <w:rtl w:val="0"/>
          <w:lang w:val="en-US"/>
        </w:rPr>
        <w:t>Apply to Join</w:t>
      </w:r>
      <w:r>
        <w:rPr>
          <w:rStyle w:val="None"/>
          <w:i w:val="1"/>
          <w:iCs w:val="1"/>
          <w:sz w:val="20"/>
          <w:szCs w:val="20"/>
          <w:rtl w:val="0"/>
          <w:lang w:val="en-US"/>
        </w:rPr>
        <w:t xml:space="preserve">” </w:t>
      </w:r>
      <w:r>
        <w:rPr>
          <w:rStyle w:val="None"/>
          <w:i w:val="1"/>
          <w:iCs w:val="1"/>
          <w:sz w:val="20"/>
          <w:szCs w:val="20"/>
          <w:rtl w:val="0"/>
          <w:lang w:val="en-US"/>
        </w:rPr>
        <w:t xml:space="preserve">button. After you sign up Yiftee will send you an Activation Card, which is a 10 cent prepaid Mastercard. Running the Activation Card is your authorization to opt-in to the program which means you agree to the Yiftee Merchant Agreement here: </w:t>
      </w:r>
      <w:r>
        <w:rPr>
          <w:rStyle w:val="Hyperlink.1"/>
        </w:rPr>
        <w:fldChar w:fldCharType="begin" w:fldLock="0"/>
      </w:r>
      <w:r>
        <w:rPr>
          <w:rStyle w:val="Hyperlink.1"/>
        </w:rPr>
        <w:instrText xml:space="preserve"> HYPERLINK "https://bit.ly/2Bqrbxm"</w:instrText>
      </w:r>
      <w:r>
        <w:rPr>
          <w:rStyle w:val="Hyperlink.1"/>
        </w:rPr>
        <w:fldChar w:fldCharType="separate" w:fldLock="0"/>
      </w:r>
      <w:r>
        <w:rPr>
          <w:rStyle w:val="Hyperlink.1"/>
          <w:rtl w:val="0"/>
          <w:lang w:val="en-US"/>
        </w:rPr>
        <w:t>https://bit.ly/2Bqrbxm</w:t>
      </w:r>
      <w:r>
        <w:rPr/>
        <w:fldChar w:fldCharType="end" w:fldLock="0"/>
      </w:r>
      <w:r>
        <w:rPr>
          <w:rStyle w:val="None"/>
          <w:i w:val="1"/>
          <w:iCs w:val="1"/>
          <w:sz w:val="20"/>
          <w:szCs w:val="20"/>
          <w:rtl w:val="0"/>
          <w:lang w:val="en-US"/>
        </w:rPr>
        <w:t xml:space="preserve"> </w:t>
      </w:r>
    </w:p>
    <w:p>
      <w:pPr>
        <w:pStyle w:val="Body A"/>
        <w:spacing w:before="120" w:after="0"/>
        <w:rPr>
          <w:rStyle w:val="None"/>
          <w:sz w:val="20"/>
          <w:szCs w:val="20"/>
        </w:rPr>
      </w:pPr>
      <w:r>
        <w:rPr>
          <w:rStyle w:val="None"/>
          <w:sz w:val="20"/>
          <w:szCs w:val="20"/>
          <w:rtl w:val="0"/>
          <w:lang w:val="en-US"/>
        </w:rPr>
        <w:t>Q:  What if I can</w:t>
      </w:r>
      <w:r>
        <w:rPr>
          <w:rStyle w:val="None"/>
          <w:rFonts w:ascii="Arial Unicode MS" w:hAnsi="Arial Unicode MS" w:hint="default"/>
          <w:sz w:val="20"/>
          <w:szCs w:val="20"/>
          <w:rtl w:val="0"/>
          <w:lang w:val="en-US"/>
        </w:rPr>
        <w:t>’</w:t>
      </w:r>
      <w:r>
        <w:rPr>
          <w:rStyle w:val="None"/>
          <w:sz w:val="20"/>
          <w:szCs w:val="20"/>
          <w:rtl w:val="0"/>
          <w:lang w:val="en-US"/>
        </w:rPr>
        <w:t>t process the Activation Card, which is a $0.10 credit card transaction?</w:t>
      </w:r>
    </w:p>
    <w:p>
      <w:pPr>
        <w:pStyle w:val="Body A"/>
        <w:spacing w:after="0"/>
        <w:rPr>
          <w:rStyle w:val="None"/>
          <w:i w:val="1"/>
          <w:iCs w:val="1"/>
          <w:sz w:val="20"/>
          <w:szCs w:val="20"/>
        </w:rPr>
      </w:pPr>
      <w:r>
        <w:rPr>
          <w:rStyle w:val="None"/>
          <w:i w:val="1"/>
          <w:iCs w:val="1"/>
          <w:sz w:val="20"/>
          <w:szCs w:val="20"/>
          <w:rtl w:val="0"/>
          <w:lang w:val="en-US"/>
        </w:rPr>
        <w:t xml:space="preserve">A:  No problem. Process the Activation Card for your minimum amount. It will be declined but Yiftee will get the information they need to add you to the program.  </w:t>
      </w:r>
    </w:p>
    <w:p>
      <w:pPr>
        <w:pStyle w:val="Body A"/>
        <w:spacing w:before="120" w:after="0"/>
        <w:rPr>
          <w:rStyle w:val="None"/>
          <w:sz w:val="20"/>
          <w:szCs w:val="20"/>
        </w:rPr>
      </w:pPr>
      <w:r>
        <w:rPr>
          <w:rStyle w:val="None"/>
          <w:sz w:val="20"/>
          <w:szCs w:val="20"/>
          <w:rtl w:val="0"/>
          <w:lang w:val="en-US"/>
        </w:rPr>
        <w:t>Q:  What if I can</w:t>
      </w:r>
      <w:r>
        <w:rPr>
          <w:rStyle w:val="None"/>
          <w:rFonts w:ascii="Arial Unicode MS" w:hAnsi="Arial Unicode MS" w:hint="default"/>
          <w:sz w:val="20"/>
          <w:szCs w:val="20"/>
          <w:rtl w:val="0"/>
          <w:lang w:val="en-US"/>
        </w:rPr>
        <w:t>’</w:t>
      </w:r>
      <w:r>
        <w:rPr>
          <w:rStyle w:val="None"/>
          <w:sz w:val="20"/>
          <w:szCs w:val="20"/>
          <w:rtl w:val="0"/>
          <w:lang w:val="en-US"/>
        </w:rPr>
        <w:t>t key in a Mastercard?</w:t>
      </w:r>
    </w:p>
    <w:p>
      <w:pPr>
        <w:pStyle w:val="Body A"/>
        <w:spacing w:after="0"/>
        <w:rPr>
          <w:rStyle w:val="None"/>
          <w:i w:val="1"/>
          <w:iCs w:val="1"/>
          <w:sz w:val="20"/>
          <w:szCs w:val="20"/>
        </w:rPr>
      </w:pPr>
      <w:r>
        <w:rPr>
          <w:rStyle w:val="None"/>
          <w:i w:val="1"/>
          <w:iCs w:val="1"/>
          <w:sz w:val="20"/>
          <w:szCs w:val="20"/>
          <w:rtl w:val="0"/>
          <w:lang w:val="en-US"/>
        </w:rPr>
        <w:t xml:space="preserve">A:  This is very unusual. We can introduce you to a processor who will allow you to do this.  </w:t>
      </w:r>
    </w:p>
    <w:p>
      <w:pPr>
        <w:pStyle w:val="Body A"/>
        <w:spacing w:before="120" w:after="0"/>
        <w:rPr>
          <w:rStyle w:val="None"/>
          <w:sz w:val="20"/>
          <w:szCs w:val="20"/>
        </w:rPr>
      </w:pPr>
      <w:r>
        <w:rPr>
          <w:rStyle w:val="None"/>
          <w:sz w:val="20"/>
          <w:szCs w:val="20"/>
          <w:rtl w:val="0"/>
          <w:lang w:val="en-US"/>
        </w:rPr>
        <w:t>Q:  What if the purchase is for more than the Community eGift Card value?</w:t>
      </w:r>
    </w:p>
    <w:p>
      <w:pPr>
        <w:pStyle w:val="Body A"/>
        <w:spacing w:after="0"/>
        <w:rPr>
          <w:rStyle w:val="None"/>
          <w:i w:val="1"/>
          <w:iCs w:val="1"/>
          <w:sz w:val="20"/>
          <w:szCs w:val="20"/>
        </w:rPr>
      </w:pPr>
      <w:r>
        <w:rPr>
          <w:rStyle w:val="None"/>
          <w:i w:val="1"/>
          <w:iCs w:val="1"/>
          <w:sz w:val="20"/>
          <w:szCs w:val="20"/>
          <w:rtl w:val="0"/>
          <w:lang w:val="en-US"/>
        </w:rPr>
        <w:t xml:space="preserve">A:  Run the Community eGift Card for the remaining balance on the card, and ask the customer for a different form of payment to cover the rest of the transaction.  </w:t>
      </w:r>
    </w:p>
    <w:p>
      <w:pPr>
        <w:pStyle w:val="Body A"/>
        <w:spacing w:before="120" w:after="0"/>
        <w:rPr>
          <w:rStyle w:val="None"/>
          <w:sz w:val="20"/>
          <w:szCs w:val="20"/>
        </w:rPr>
      </w:pPr>
      <w:r>
        <w:rPr>
          <w:rStyle w:val="None"/>
          <w:sz w:val="20"/>
          <w:szCs w:val="20"/>
          <w:rtl w:val="0"/>
          <w:lang w:val="en-US"/>
        </w:rPr>
        <w:t xml:space="preserve">Q:  What do I do if the eGift Card is </w:t>
      </w:r>
      <w:r>
        <w:rPr>
          <w:rStyle w:val="None"/>
          <w:rFonts w:ascii="Arial Unicode MS" w:hAnsi="Arial Unicode MS" w:hint="default"/>
          <w:sz w:val="20"/>
          <w:szCs w:val="20"/>
          <w:rtl w:val="0"/>
          <w:lang w:val="en-US"/>
        </w:rPr>
        <w:t>‘</w:t>
      </w:r>
      <w:r>
        <w:rPr>
          <w:rStyle w:val="None"/>
          <w:sz w:val="20"/>
          <w:szCs w:val="20"/>
          <w:rtl w:val="0"/>
          <w:lang w:val="en-US"/>
        </w:rPr>
        <w:t>declined</w:t>
      </w:r>
      <w:r>
        <w:rPr>
          <w:rStyle w:val="None"/>
          <w:rFonts w:ascii="Arial Unicode MS" w:hAnsi="Arial Unicode MS" w:hint="default"/>
          <w:sz w:val="20"/>
          <w:szCs w:val="20"/>
          <w:rtl w:val="0"/>
          <w:lang w:val="en-US"/>
        </w:rPr>
        <w:t>’</w:t>
      </w:r>
      <w:r>
        <w:rPr>
          <w:rStyle w:val="None"/>
          <w:sz w:val="20"/>
          <w:szCs w:val="20"/>
          <w:rtl w:val="0"/>
          <w:lang w:val="zh-TW" w:eastAsia="zh-TW"/>
        </w:rPr>
        <w:t>?</w:t>
      </w:r>
    </w:p>
    <w:p>
      <w:pPr>
        <w:pStyle w:val="Body A"/>
        <w:spacing w:after="0"/>
        <w:rPr>
          <w:rStyle w:val="None"/>
          <w:i w:val="1"/>
          <w:iCs w:val="1"/>
          <w:sz w:val="20"/>
          <w:szCs w:val="20"/>
        </w:rPr>
      </w:pPr>
      <w:r>
        <w:rPr>
          <w:rStyle w:val="None"/>
          <w:i w:val="1"/>
          <w:iCs w:val="1"/>
          <w:sz w:val="20"/>
          <w:szCs w:val="20"/>
          <w:rtl w:val="0"/>
          <w:lang w:val="en-US"/>
        </w:rPr>
        <w:t xml:space="preserve">A:  The transaction is declined if you try to redeem more than the value of the card, or if any of the redemption information is mis-typed.  Start the transaction over with the correct value and info.  </w:t>
      </w:r>
    </w:p>
    <w:p>
      <w:pPr>
        <w:pStyle w:val="Body A"/>
        <w:spacing w:before="120" w:after="0"/>
        <w:rPr>
          <w:rStyle w:val="None"/>
          <w:sz w:val="20"/>
          <w:szCs w:val="20"/>
        </w:rPr>
      </w:pPr>
      <w:r>
        <w:rPr>
          <w:rStyle w:val="None"/>
          <w:sz w:val="20"/>
          <w:szCs w:val="20"/>
          <w:rtl w:val="0"/>
          <w:lang w:val="en-US"/>
        </w:rPr>
        <w:t>Q:  Is tipping allowed on the Community eGift Card?</w:t>
      </w:r>
    </w:p>
    <w:p>
      <w:pPr>
        <w:pStyle w:val="Body A"/>
        <w:spacing w:after="0"/>
        <w:rPr>
          <w:rStyle w:val="None"/>
          <w:i w:val="1"/>
          <w:iCs w:val="1"/>
          <w:sz w:val="20"/>
          <w:szCs w:val="20"/>
        </w:rPr>
      </w:pPr>
      <w:r>
        <w:rPr>
          <w:rStyle w:val="None"/>
          <w:i w:val="1"/>
          <w:iCs w:val="1"/>
          <w:sz w:val="20"/>
          <w:szCs w:val="20"/>
          <w:rtl w:val="0"/>
          <w:lang w:val="en-US"/>
        </w:rPr>
        <w:t>A:  No, unless you pre-authorize the amount with the tip included, since this is a prepaid card.</w:t>
      </w:r>
    </w:p>
    <w:p>
      <w:pPr>
        <w:pStyle w:val="Body A"/>
        <w:spacing w:before="120" w:after="0"/>
        <w:rPr>
          <w:rStyle w:val="None"/>
          <w:sz w:val="20"/>
          <w:szCs w:val="20"/>
        </w:rPr>
      </w:pPr>
      <w:r>
        <w:rPr>
          <w:rStyle w:val="None"/>
          <w:sz w:val="20"/>
          <w:szCs w:val="20"/>
          <w:rtl w:val="0"/>
          <w:lang w:val="en-US"/>
        </w:rPr>
        <w:t xml:space="preserve">Q:  Does the eGift Card function as a </w:t>
      </w:r>
      <w:r>
        <w:rPr>
          <w:rStyle w:val="None"/>
          <w:rFonts w:ascii="Arial Unicode MS" w:hAnsi="Arial Unicode MS" w:hint="default"/>
          <w:sz w:val="20"/>
          <w:szCs w:val="20"/>
          <w:rtl w:val="0"/>
          <w:lang w:val="en-US"/>
        </w:rPr>
        <w:t>‘</w:t>
      </w:r>
      <w:r>
        <w:rPr>
          <w:rStyle w:val="None"/>
          <w:sz w:val="20"/>
          <w:szCs w:val="20"/>
          <w:rtl w:val="0"/>
          <w:lang w:val="en-US"/>
        </w:rPr>
        <w:t>pre-paid</w:t>
      </w:r>
      <w:r>
        <w:rPr>
          <w:rStyle w:val="None"/>
          <w:rFonts w:ascii="Arial Unicode MS" w:hAnsi="Arial Unicode MS" w:hint="default"/>
          <w:sz w:val="20"/>
          <w:szCs w:val="20"/>
          <w:rtl w:val="0"/>
          <w:lang w:val="en-US"/>
        </w:rPr>
        <w:t xml:space="preserve">’ </w:t>
      </w:r>
      <w:r>
        <w:rPr>
          <w:rStyle w:val="None"/>
          <w:sz w:val="20"/>
          <w:szCs w:val="20"/>
          <w:rtl w:val="0"/>
          <w:lang w:val="en-US"/>
        </w:rPr>
        <w:t>credit card regarding automatic tipping hold-backs?</w:t>
      </w:r>
    </w:p>
    <w:p>
      <w:pPr>
        <w:pStyle w:val="Body A"/>
        <w:spacing w:after="0"/>
        <w:rPr>
          <w:rStyle w:val="None"/>
          <w:i w:val="1"/>
          <w:iCs w:val="1"/>
          <w:sz w:val="20"/>
          <w:szCs w:val="20"/>
        </w:rPr>
      </w:pPr>
      <w:r>
        <w:rPr>
          <w:rStyle w:val="None"/>
          <w:i w:val="1"/>
          <w:iCs w:val="1"/>
          <w:sz w:val="20"/>
          <w:szCs w:val="20"/>
          <w:rtl w:val="0"/>
          <w:lang w:val="en-US"/>
        </w:rPr>
        <w:t>A:  No. It can be redeemed for the full value. But there is no tipping allowed on the Community Card.</w:t>
      </w:r>
    </w:p>
    <w:p>
      <w:pPr>
        <w:pStyle w:val="Body A"/>
        <w:spacing w:before="120" w:after="0" w:line="240" w:lineRule="auto"/>
        <w:rPr>
          <w:rStyle w:val="None"/>
          <w:sz w:val="20"/>
          <w:szCs w:val="20"/>
        </w:rPr>
      </w:pPr>
      <w:r>
        <w:rPr>
          <w:rStyle w:val="None"/>
          <w:sz w:val="20"/>
          <w:szCs w:val="20"/>
          <w:rtl w:val="0"/>
          <w:lang w:val="en-US"/>
        </w:rPr>
        <w:t>Q:  Since the eGift Card is like a Mastercard, can it be redeemed anywhere?</w:t>
      </w:r>
    </w:p>
    <w:p>
      <w:pPr>
        <w:pStyle w:val="Body A"/>
        <w:spacing w:after="0"/>
        <w:rPr>
          <w:rStyle w:val="None"/>
          <w:i w:val="1"/>
          <w:iCs w:val="1"/>
          <w:sz w:val="20"/>
          <w:szCs w:val="20"/>
        </w:rPr>
      </w:pPr>
      <w:r>
        <w:rPr>
          <w:rStyle w:val="None"/>
          <w:i w:val="1"/>
          <w:iCs w:val="1"/>
          <w:sz w:val="20"/>
          <w:szCs w:val="20"/>
          <w:rtl w:val="0"/>
          <w:lang w:val="en-US"/>
        </w:rPr>
        <w:t>A:  No.  They can only be redeemed at participating locations who have run their Activation Card.</w:t>
      </w:r>
    </w:p>
    <w:p>
      <w:pPr>
        <w:pStyle w:val="Body A"/>
        <w:spacing w:before="120" w:after="0" w:line="240" w:lineRule="auto"/>
        <w:rPr>
          <w:rStyle w:val="None"/>
          <w:sz w:val="20"/>
          <w:szCs w:val="20"/>
        </w:rPr>
      </w:pPr>
      <w:r>
        <w:rPr>
          <w:rStyle w:val="None"/>
          <w:sz w:val="20"/>
          <w:szCs w:val="20"/>
          <w:rtl w:val="0"/>
          <w:lang w:val="en-US"/>
        </w:rPr>
        <w:t>Q:  Is there a fee to purchase the eGift Card?</w:t>
      </w:r>
    </w:p>
    <w:p>
      <w:pPr>
        <w:pStyle w:val="Body A"/>
        <w:spacing w:after="0"/>
        <w:rPr>
          <w:rStyle w:val="None"/>
          <w:i w:val="1"/>
          <w:iCs w:val="1"/>
          <w:sz w:val="20"/>
          <w:szCs w:val="20"/>
        </w:rPr>
      </w:pPr>
      <w:r>
        <w:rPr>
          <w:rStyle w:val="None"/>
          <w:i w:val="1"/>
          <w:iCs w:val="1"/>
          <w:sz w:val="20"/>
          <w:szCs w:val="20"/>
          <w:rtl w:val="0"/>
          <w:lang w:val="en-US"/>
        </w:rPr>
        <w:t>A:  The gift sender pays $1.00 plus 5% of the gift value. The gift recipient gets 100% of the gift value.  The store is paid the full value of the card, less their normal card-not-present (CNP) Mastercard fee.</w:t>
      </w:r>
    </w:p>
    <w:p>
      <w:pPr>
        <w:pStyle w:val="Body A"/>
        <w:spacing w:before="120" w:after="0"/>
        <w:rPr>
          <w:rStyle w:val="None"/>
          <w:sz w:val="20"/>
          <w:szCs w:val="20"/>
        </w:rPr>
      </w:pPr>
      <w:r>
        <w:rPr>
          <w:rStyle w:val="None"/>
          <w:sz w:val="20"/>
          <w:szCs w:val="20"/>
          <w:rtl w:val="0"/>
          <w:lang w:val="en-US"/>
        </w:rPr>
        <w:t>Q:  Can the eGift Card be used more than once?</w:t>
      </w:r>
    </w:p>
    <w:p>
      <w:pPr>
        <w:pStyle w:val="Body A"/>
        <w:spacing w:after="0"/>
        <w:rPr>
          <w:rStyle w:val="None"/>
          <w:i w:val="1"/>
          <w:iCs w:val="1"/>
          <w:sz w:val="20"/>
          <w:szCs w:val="20"/>
        </w:rPr>
      </w:pPr>
      <w:r>
        <w:rPr>
          <w:rStyle w:val="None"/>
          <w:i w:val="1"/>
          <w:iCs w:val="1"/>
          <w:sz w:val="20"/>
          <w:szCs w:val="20"/>
          <w:rtl w:val="0"/>
          <w:lang w:val="en-US"/>
        </w:rPr>
        <w:t>A:  Yes. They are multi-use and the current balance and expiration date are always reflected on the digital voucher.</w:t>
      </w:r>
      <w:r>
        <w:rPr>
          <w:rStyle w:val="None"/>
          <w:i w:val="1"/>
          <w:iCs w:val="1"/>
          <w:sz w:val="20"/>
          <w:szCs w:val="20"/>
          <w:rtl w:val="0"/>
          <w:lang w:val="en-US"/>
        </w:rPr>
        <w:t xml:space="preserve">  </w:t>
      </w:r>
      <w:r>
        <w:rPr>
          <w:rStyle w:val="None"/>
          <w:i w:val="1"/>
          <w:iCs w:val="1"/>
          <w:sz w:val="20"/>
          <w:szCs w:val="20"/>
          <w:rtl w:val="0"/>
          <w:lang w:val="en-US"/>
        </w:rPr>
        <w:t xml:space="preserve">Recipients receive monthly reminders to redeem. You can check balance on Yiftee.com or </w:t>
      </w:r>
      <w:r>
        <w:rPr>
          <w:rStyle w:val="Hyperlink.0"/>
        </w:rPr>
        <w:fldChar w:fldCharType="begin" w:fldLock="0"/>
      </w:r>
      <w:r>
        <w:rPr>
          <w:rStyle w:val="Hyperlink.0"/>
        </w:rPr>
        <w:instrText xml:space="preserve"> HYPERLINK "https://c.yiftee.com/check-gift-balance"</w:instrText>
      </w:r>
      <w:r>
        <w:rPr>
          <w:rStyle w:val="Hyperlink.0"/>
        </w:rPr>
        <w:fldChar w:fldCharType="separate" w:fldLock="0"/>
      </w:r>
      <w:r>
        <w:rPr>
          <w:rStyle w:val="Hyperlink.0"/>
          <w:rtl w:val="0"/>
          <w:lang w:val="en-US"/>
        </w:rPr>
        <w:t>https://c.yiftee.com/check-gift-balance</w:t>
      </w:r>
      <w:r>
        <w:rPr/>
        <w:fldChar w:fldCharType="end" w:fldLock="0"/>
      </w:r>
      <w:r>
        <w:rPr>
          <w:rStyle w:val="None A"/>
          <w:rtl w:val="0"/>
          <w:lang w:val="en-US"/>
        </w:rPr>
        <w:t>.</w:t>
      </w:r>
    </w:p>
    <w:p>
      <w:pPr>
        <w:pStyle w:val="Body A"/>
        <w:spacing w:before="120" w:after="0"/>
        <w:rPr>
          <w:rStyle w:val="None"/>
          <w:sz w:val="20"/>
          <w:szCs w:val="20"/>
        </w:rPr>
      </w:pPr>
      <w:r>
        <w:rPr>
          <w:rStyle w:val="None"/>
          <w:sz w:val="20"/>
          <w:szCs w:val="20"/>
          <w:rtl w:val="0"/>
          <w:lang w:val="en-US"/>
        </w:rPr>
        <w:t>Q:  Can I apply a refund to the eGift Card?</w:t>
      </w:r>
    </w:p>
    <w:p>
      <w:pPr>
        <w:pStyle w:val="Body A"/>
        <w:spacing w:after="0"/>
        <w:rPr>
          <w:rStyle w:val="None"/>
          <w:i w:val="1"/>
          <w:iCs w:val="1"/>
          <w:sz w:val="20"/>
          <w:szCs w:val="20"/>
        </w:rPr>
      </w:pPr>
      <w:r>
        <w:rPr>
          <w:rStyle w:val="None"/>
          <w:i w:val="1"/>
          <w:iCs w:val="1"/>
          <w:sz w:val="20"/>
          <w:szCs w:val="20"/>
          <w:rtl w:val="0"/>
          <w:lang w:val="en-US"/>
        </w:rPr>
        <w:t>A:  Yes. Refunds can be applied to a valid (unexpired) card just as you would</w:t>
      </w:r>
      <w:r>
        <w:rPr>
          <w:rStyle w:val="None"/>
          <w:i w:val="1"/>
          <w:iCs w:val="1"/>
          <w:rtl w:val="0"/>
          <w:lang w:val="en-US"/>
        </w:rPr>
        <w:t xml:space="preserve"> </w:t>
      </w:r>
      <w:r>
        <w:rPr>
          <w:rStyle w:val="None"/>
          <w:i w:val="1"/>
          <w:iCs w:val="1"/>
          <w:sz w:val="20"/>
          <w:szCs w:val="20"/>
          <w:rtl w:val="0"/>
          <w:lang w:val="en-US"/>
        </w:rPr>
        <w:t>to a credit card.</w:t>
      </w:r>
    </w:p>
    <w:p>
      <w:pPr>
        <w:pStyle w:val="Body A"/>
        <w:spacing w:before="120" w:after="0"/>
        <w:rPr>
          <w:rStyle w:val="None"/>
          <w:sz w:val="20"/>
          <w:szCs w:val="20"/>
        </w:rPr>
      </w:pPr>
      <w:r>
        <w:rPr>
          <w:rStyle w:val="None"/>
          <w:sz w:val="20"/>
          <w:szCs w:val="20"/>
          <w:rtl w:val="0"/>
          <w:lang w:val="en-US"/>
        </w:rPr>
        <w:t>Q:  Can I cancel my participation?</w:t>
      </w:r>
    </w:p>
    <w:p>
      <w:pPr>
        <w:pStyle w:val="Body A"/>
      </w:pPr>
      <w:r>
        <w:rPr>
          <w:rStyle w:val="None"/>
          <w:i w:val="1"/>
          <w:iCs w:val="1"/>
          <w:sz w:val="20"/>
          <w:szCs w:val="20"/>
          <w:rtl w:val="0"/>
          <w:lang w:val="en-US"/>
        </w:rPr>
        <w:t>A:  Yes. Anytime, by notifying your organizer. You will be removed from the marketing materials online and can no longer process the cards.</w:t>
      </w:r>
    </w:p>
    <w:sectPr>
      <w:headerReference w:type="default" r:id="rId8"/>
      <w:footerReference w:type="default" r:id="rId9"/>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Fonts w:ascii="Helvetica" w:hAnsi="Helvetica"/>
        <w:i w:val="1"/>
        <w:iCs w:val="1"/>
        <w:sz w:val="18"/>
        <w:szCs w:val="18"/>
        <w:rtl w:val="0"/>
        <w:lang w:val="en-US"/>
      </w:rPr>
      <w:t>Contact: support at Yiftee.com or your local organizer: downtownadvocate@hastingsgov.org</w:t>
      <w:tab/>
      <w:tab/>
      <w:tab/>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drawing xmlns:a="http://schemas.openxmlformats.org/drawingml/2006/main">
        <wp:anchor distT="152400" distB="152400" distL="152400" distR="152400" simplePos="0" relativeHeight="251658240" behindDoc="1" locked="0" layoutInCell="1" allowOverlap="1">
          <wp:simplePos x="0" y="0"/>
          <wp:positionH relativeFrom="page">
            <wp:posOffset>6210935</wp:posOffset>
          </wp:positionH>
          <wp:positionV relativeFrom="page">
            <wp:posOffset>9338310</wp:posOffset>
          </wp:positionV>
          <wp:extent cx="472441" cy="324485"/>
          <wp:effectExtent l="0" t="0" r="0" b="0"/>
          <wp:wrapNone/>
          <wp:docPr id="1073741825" name="officeArt object" descr="Yiftee1655CPPRINT.jpg"/>
          <wp:cNvGraphicFramePr/>
          <a:graphic xmlns:a="http://schemas.openxmlformats.org/drawingml/2006/main">
            <a:graphicData uri="http://schemas.openxmlformats.org/drawingml/2006/picture">
              <pic:pic xmlns:pic="http://schemas.openxmlformats.org/drawingml/2006/picture">
                <pic:nvPicPr>
                  <pic:cNvPr id="1073741825" name="Yiftee1655CPPRINT.jpg" descr="Yiftee1655CPPRINT.jpg"/>
                  <pic:cNvPicPr>
                    <a:picLocks noChangeAspect="1"/>
                  </pic:cNvPicPr>
                </pic:nvPicPr>
                <pic:blipFill>
                  <a:blip r:embed="rId1">
                    <a:extLst/>
                  </a:blip>
                  <a:stretch>
                    <a:fillRect/>
                  </a:stretch>
                </pic:blipFill>
                <pic:spPr>
                  <a:xfrm>
                    <a:off x="0" y="0"/>
                    <a:ext cx="472441" cy="32448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None"/>
    <w:next w:val="Hyperlink.1"/>
    <w:rPr>
      <w:rFonts w:ascii="Calibri" w:cs="Calibri" w:hAnsi="Calibri" w:eastAsia="Calibri"/>
      <w:i w:val="1"/>
      <w:iCs w:val="1"/>
      <w:outline w:val="0"/>
      <w:color w:val="0000ff"/>
      <w:sz w:val="20"/>
      <w:szCs w:val="20"/>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